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7C6DA" w14:textId="77777777" w:rsidR="007040A5" w:rsidRDefault="007040A5">
      <w:pPr>
        <w:pStyle w:val="BodyText"/>
        <w:rPr>
          <w:rFonts w:ascii="Times New Roman"/>
          <w:sz w:val="20"/>
        </w:rPr>
      </w:pPr>
    </w:p>
    <w:p w14:paraId="1D47C6DC" w14:textId="0A62D1CF" w:rsidR="007040A5" w:rsidRDefault="00A33D9F" w:rsidP="00061B07">
      <w:pPr>
        <w:pStyle w:val="Heading1"/>
        <w:spacing w:before="1"/>
        <w:jc w:val="center"/>
      </w:pPr>
      <w:r>
        <w:t xml:space="preserve">COVID-19 Risk Assessment for re-opening </w:t>
      </w:r>
      <w:r w:rsidR="00BC78BC">
        <w:t>Village and Community Halls – October</w:t>
      </w:r>
      <w:r>
        <w:t xml:space="preserve"> 2020</w:t>
      </w:r>
    </w:p>
    <w:p w14:paraId="389C6CD5" w14:textId="77777777" w:rsidR="00FC3725" w:rsidRDefault="00FC3725" w:rsidP="00BF1AE3">
      <w:pPr>
        <w:pStyle w:val="Heading1"/>
        <w:spacing w:before="1"/>
        <w:ind w:left="0"/>
      </w:pPr>
    </w:p>
    <w:p w14:paraId="1BF330A5" w14:textId="7244B37F" w:rsidR="00107509" w:rsidRDefault="00107509" w:rsidP="00BF1AE3">
      <w:pPr>
        <w:pStyle w:val="Heading1"/>
        <w:spacing w:before="1"/>
        <w:rPr>
          <w:b w:val="0"/>
        </w:rPr>
      </w:pPr>
      <w:r w:rsidRPr="00107509">
        <w:t>NOTE</w:t>
      </w:r>
      <w:r>
        <w:rPr>
          <w:b w:val="0"/>
        </w:rPr>
        <w:t xml:space="preserve"> </w:t>
      </w:r>
      <w:r w:rsidRPr="00107509">
        <w:rPr>
          <w:b w:val="0"/>
        </w:rPr>
        <w:t>Frequently touched surfaces will be cleaned by the hall warden before every new hiring</w:t>
      </w:r>
      <w:r w:rsidR="00FC3725">
        <w:rPr>
          <w:b w:val="0"/>
        </w:rPr>
        <w:t xml:space="preserve"> session</w:t>
      </w:r>
      <w:r w:rsidRPr="00107509">
        <w:rPr>
          <w:b w:val="0"/>
        </w:rPr>
        <w:t>.  Hirers may like to look at:</w:t>
      </w:r>
    </w:p>
    <w:p w14:paraId="2E43DBF8" w14:textId="61E05445" w:rsidR="000F2697" w:rsidRPr="00981774" w:rsidRDefault="00C20048" w:rsidP="000F2697">
      <w:pPr>
        <w:pStyle w:val="Heading1"/>
        <w:spacing w:before="1"/>
        <w:rPr>
          <w:sz w:val="24"/>
          <w:szCs w:val="24"/>
        </w:rPr>
      </w:pPr>
      <w:hyperlink r:id="rId12" w:tgtFrame="_blank" w:history="1">
        <w:r w:rsidR="00981774" w:rsidRPr="00981774">
          <w:rPr>
            <w:rStyle w:val="Hyperlink"/>
            <w:rFonts w:ascii="Arial" w:hAnsi="Arial" w:cs="Arial"/>
            <w:color w:val="338FE9"/>
            <w:sz w:val="24"/>
            <w:szCs w:val="24"/>
            <w:shd w:val="clear" w:color="auto" w:fill="FFFFFF"/>
          </w:rPr>
          <w:t>https://www.gov.uk/government/publications/covid-19-decontamination-in-non-healthcare-settings/covid-19-decontamination-in-non-healthcare-settings</w:t>
        </w:r>
      </w:hyperlink>
    </w:p>
    <w:p w14:paraId="1D47C6DD" w14:textId="77777777" w:rsidR="007040A5" w:rsidRPr="00BF1AE3" w:rsidRDefault="007040A5">
      <w:pPr>
        <w:pStyle w:val="BodyText"/>
        <w:rPr>
          <w:b/>
          <w:sz w:val="28"/>
          <w:szCs w:val="28"/>
        </w:rPr>
      </w:pPr>
    </w:p>
    <w:tbl>
      <w:tblPr>
        <w:tblStyle w:val="TableGrid"/>
        <w:tblW w:w="15319" w:type="dxa"/>
        <w:tblInd w:w="-5" w:type="dxa"/>
        <w:tblLayout w:type="fixed"/>
        <w:tblCellMar>
          <w:left w:w="0" w:type="dxa"/>
        </w:tblCellMar>
        <w:tblLook w:val="0620" w:firstRow="1" w:lastRow="0" w:firstColumn="0" w:lastColumn="0" w:noHBand="1" w:noVBand="1"/>
      </w:tblPr>
      <w:tblGrid>
        <w:gridCol w:w="3800"/>
        <w:gridCol w:w="3685"/>
        <w:gridCol w:w="3685"/>
        <w:gridCol w:w="4149"/>
      </w:tblGrid>
      <w:tr w:rsidR="0075557A" w14:paraId="2BBF4800" w14:textId="77777777" w:rsidTr="00DE212B">
        <w:trPr>
          <w:tblHeader/>
        </w:trPr>
        <w:tc>
          <w:tcPr>
            <w:tcW w:w="3800" w:type="dxa"/>
          </w:tcPr>
          <w:p w14:paraId="6217AD09" w14:textId="77777777" w:rsidR="0075557A" w:rsidRPr="00037C2E" w:rsidRDefault="0075557A" w:rsidP="0075557A">
            <w:pPr>
              <w:jc w:val="center"/>
            </w:pPr>
            <w:r w:rsidRPr="00037C2E">
              <w:rPr>
                <w:b/>
              </w:rPr>
              <w:t>Area or People at Risk</w:t>
            </w:r>
          </w:p>
        </w:tc>
        <w:tc>
          <w:tcPr>
            <w:tcW w:w="3685" w:type="dxa"/>
          </w:tcPr>
          <w:p w14:paraId="41561DCB" w14:textId="77777777" w:rsidR="0075557A" w:rsidRPr="00037C2E" w:rsidRDefault="0075557A" w:rsidP="0075557A">
            <w:pPr>
              <w:jc w:val="center"/>
            </w:pPr>
            <w:r w:rsidRPr="00037C2E">
              <w:rPr>
                <w:b/>
              </w:rPr>
              <w:t>Risk identified</w:t>
            </w:r>
          </w:p>
        </w:tc>
        <w:tc>
          <w:tcPr>
            <w:tcW w:w="3685" w:type="dxa"/>
          </w:tcPr>
          <w:p w14:paraId="1FC1C153" w14:textId="77777777" w:rsidR="0075557A" w:rsidRPr="00706E5E" w:rsidRDefault="0075557A" w:rsidP="0075557A">
            <w:pPr>
              <w:jc w:val="center"/>
              <w:rPr>
                <w:color w:val="000000" w:themeColor="text1"/>
              </w:rPr>
            </w:pPr>
            <w:r w:rsidRPr="00706E5E">
              <w:rPr>
                <w:b/>
                <w:color w:val="000000" w:themeColor="text1"/>
              </w:rPr>
              <w:t>Actions to take to mitigate risk</w:t>
            </w:r>
          </w:p>
        </w:tc>
        <w:tc>
          <w:tcPr>
            <w:tcW w:w="4149" w:type="dxa"/>
          </w:tcPr>
          <w:p w14:paraId="6722590D" w14:textId="77777777" w:rsidR="0075557A" w:rsidRPr="00037C2E" w:rsidRDefault="0075557A" w:rsidP="0075557A">
            <w:pPr>
              <w:jc w:val="center"/>
            </w:pPr>
            <w:r w:rsidRPr="00037C2E">
              <w:rPr>
                <w:b/>
              </w:rPr>
              <w:t>Insert Date completed and any notes</w:t>
            </w:r>
          </w:p>
        </w:tc>
      </w:tr>
      <w:tr w:rsidR="0075557A" w14:paraId="485CF7E2" w14:textId="77777777" w:rsidTr="00DE212B">
        <w:tc>
          <w:tcPr>
            <w:tcW w:w="3800" w:type="dxa"/>
          </w:tcPr>
          <w:p w14:paraId="32BFDBB5" w14:textId="57B255CA" w:rsidR="0075557A" w:rsidRPr="009F1772" w:rsidRDefault="0075557A" w:rsidP="00BF1AE3">
            <w:pPr>
              <w:pStyle w:val="TableParagraph"/>
              <w:spacing w:line="242" w:lineRule="auto"/>
              <w:ind w:right="-4"/>
            </w:pPr>
            <w:r w:rsidRPr="00B90303">
              <w:rPr>
                <w:b/>
              </w:rPr>
              <w:t xml:space="preserve">Warden, </w:t>
            </w:r>
            <w:r>
              <w:rPr>
                <w:b/>
              </w:rPr>
              <w:t xml:space="preserve">Trustees, </w:t>
            </w:r>
            <w:r w:rsidRPr="00B90303">
              <w:rPr>
                <w:b/>
              </w:rPr>
              <w:t>contractors, volunteers and Hall users</w:t>
            </w:r>
            <w:r>
              <w:rPr>
                <w:b/>
              </w:rPr>
              <w:t xml:space="preserve"> </w:t>
            </w:r>
            <w:r w:rsidRPr="00B90303">
              <w:rPr>
                <w:b/>
              </w:rPr>
              <w:t xml:space="preserve">– </w:t>
            </w:r>
            <w:r w:rsidR="00706E5E" w:rsidRPr="009F1772">
              <w:t>Identify what</w:t>
            </w:r>
            <w:r w:rsidRPr="009F1772">
              <w:t xml:space="preserve"> activity or situations might</w:t>
            </w:r>
            <w:r w:rsidRPr="009F1772">
              <w:rPr>
                <w:b/>
              </w:rPr>
              <w:t xml:space="preserve"> </w:t>
            </w:r>
            <w:r w:rsidRPr="00FC3725">
              <w:rPr>
                <w:b/>
              </w:rPr>
              <w:t xml:space="preserve">cause transmission of the </w:t>
            </w:r>
            <w:r w:rsidRPr="009F1772">
              <w:t>virus and likelihood people could be exposed.</w:t>
            </w:r>
          </w:p>
          <w:p w14:paraId="203768D9" w14:textId="6531554F" w:rsidR="0075557A" w:rsidRPr="00B90303" w:rsidRDefault="0075557A" w:rsidP="0075557A"/>
        </w:tc>
        <w:tc>
          <w:tcPr>
            <w:tcW w:w="3685" w:type="dxa"/>
          </w:tcPr>
          <w:p w14:paraId="73CDBD81" w14:textId="68027AD8" w:rsidR="00CE3B3B" w:rsidRPr="00CE7BA8" w:rsidRDefault="00CE3B3B" w:rsidP="00BF1AE3">
            <w:pPr>
              <w:pStyle w:val="TableParagraph"/>
              <w:spacing w:line="242" w:lineRule="auto"/>
              <w:ind w:right="-4"/>
              <w:rPr>
                <w:b/>
              </w:rPr>
            </w:pPr>
            <w:r w:rsidRPr="00CE7BA8">
              <w:rPr>
                <w:b/>
              </w:rPr>
              <w:t xml:space="preserve">Infected person </w:t>
            </w:r>
            <w:r w:rsidRPr="00CE7BA8">
              <w:t>attends the hall</w:t>
            </w:r>
          </w:p>
          <w:p w14:paraId="12A1D06A" w14:textId="77777777" w:rsidR="00CE3B3B" w:rsidRDefault="00CE3B3B" w:rsidP="00BF1AE3">
            <w:pPr>
              <w:pStyle w:val="TableParagraph"/>
              <w:spacing w:line="242" w:lineRule="auto"/>
              <w:ind w:right="-4"/>
              <w:rPr>
                <w:b/>
                <w:color w:val="FF0000"/>
              </w:rPr>
            </w:pPr>
          </w:p>
          <w:p w14:paraId="3BC47FCA" w14:textId="77777777" w:rsidR="004751A0" w:rsidRDefault="004751A0" w:rsidP="00BF1AE3">
            <w:pPr>
              <w:pStyle w:val="TableParagraph"/>
              <w:spacing w:line="242" w:lineRule="auto"/>
              <w:ind w:right="-4"/>
              <w:rPr>
                <w:b/>
                <w:color w:val="FF0000"/>
              </w:rPr>
            </w:pPr>
          </w:p>
          <w:p w14:paraId="20CE3537" w14:textId="0FCAC95B" w:rsidR="00CE3B3B" w:rsidRPr="00CE7BA8" w:rsidRDefault="00CE3B3B" w:rsidP="00BF1AE3">
            <w:pPr>
              <w:pStyle w:val="TableParagraph"/>
              <w:spacing w:line="242" w:lineRule="auto"/>
              <w:ind w:right="-4"/>
              <w:rPr>
                <w:b/>
              </w:rPr>
            </w:pPr>
            <w:r w:rsidRPr="00CE7BA8">
              <w:rPr>
                <w:b/>
              </w:rPr>
              <w:t>Social distancing not followed.</w:t>
            </w:r>
          </w:p>
          <w:p w14:paraId="21DC4E8E" w14:textId="77777777" w:rsidR="00CE3B3B" w:rsidRDefault="00CE3B3B" w:rsidP="00BF1AE3">
            <w:pPr>
              <w:pStyle w:val="TableParagraph"/>
              <w:spacing w:line="242" w:lineRule="auto"/>
              <w:ind w:right="-4"/>
              <w:rPr>
                <w:b/>
              </w:rPr>
            </w:pPr>
          </w:p>
          <w:p w14:paraId="203BBE68" w14:textId="77777777" w:rsidR="0075557A" w:rsidRDefault="0075557A" w:rsidP="00BF1AE3">
            <w:pPr>
              <w:pStyle w:val="TableParagraph"/>
              <w:spacing w:line="242" w:lineRule="auto"/>
              <w:ind w:right="-4"/>
            </w:pPr>
            <w:r>
              <w:rPr>
                <w:b/>
              </w:rPr>
              <w:t xml:space="preserve">Touching surfaces </w:t>
            </w:r>
            <w:r>
              <w:t>contaminated by someone carrying the virus.</w:t>
            </w:r>
          </w:p>
          <w:p w14:paraId="1E8108C5" w14:textId="77777777" w:rsidR="00FC3725" w:rsidRDefault="00FC3725" w:rsidP="00BF1AE3">
            <w:pPr>
              <w:pStyle w:val="TableParagraph"/>
              <w:spacing w:line="242" w:lineRule="auto"/>
              <w:ind w:right="-4"/>
            </w:pPr>
          </w:p>
          <w:p w14:paraId="08BE1B6F" w14:textId="10007AD6" w:rsidR="0075557A" w:rsidRDefault="0075557A" w:rsidP="00BF1AE3">
            <w:pPr>
              <w:pStyle w:val="TableParagraph"/>
              <w:spacing w:line="242" w:lineRule="auto"/>
              <w:ind w:right="-4"/>
            </w:pPr>
            <w:r w:rsidRPr="001E0B6F">
              <w:rPr>
                <w:b/>
              </w:rPr>
              <w:t>Cleaning</w:t>
            </w:r>
            <w:r w:rsidRPr="001E0B6F">
              <w:t xml:space="preserve"> </w:t>
            </w:r>
            <w:r w:rsidR="00B77563">
              <w:t xml:space="preserve">of </w:t>
            </w:r>
            <w:r w:rsidRPr="001E0B6F">
              <w:t>surfaces infected by people carrying the virus.</w:t>
            </w:r>
          </w:p>
          <w:p w14:paraId="573A2A55" w14:textId="77777777" w:rsidR="00FC3725" w:rsidRPr="001E0B6F" w:rsidRDefault="00FC3725" w:rsidP="00BF1AE3">
            <w:pPr>
              <w:pStyle w:val="TableParagraph"/>
              <w:spacing w:line="242" w:lineRule="auto"/>
              <w:ind w:right="-4"/>
            </w:pPr>
          </w:p>
          <w:p w14:paraId="002F398F" w14:textId="77777777" w:rsidR="0075557A" w:rsidRDefault="0075557A" w:rsidP="00BF1AE3">
            <w:pPr>
              <w:pStyle w:val="TableParagraph"/>
              <w:spacing w:line="237" w:lineRule="auto"/>
              <w:ind w:right="-4"/>
            </w:pPr>
            <w:r w:rsidRPr="001E0B6F">
              <w:rPr>
                <w:b/>
              </w:rPr>
              <w:t>Disposing</w:t>
            </w:r>
            <w:r w:rsidRPr="001E0B6F">
              <w:t xml:space="preserve"> of rubbish containing tissues and cleaning cloths.</w:t>
            </w:r>
          </w:p>
          <w:p w14:paraId="6D76E4A1" w14:textId="77777777" w:rsidR="00FC3725" w:rsidRPr="001E0B6F" w:rsidRDefault="00FC3725" w:rsidP="00BF1AE3">
            <w:pPr>
              <w:pStyle w:val="TableParagraph"/>
              <w:spacing w:line="237" w:lineRule="auto"/>
              <w:ind w:right="-4"/>
            </w:pPr>
          </w:p>
          <w:p w14:paraId="2EBFDA53" w14:textId="2077464A" w:rsidR="0075557A" w:rsidRDefault="0075557A" w:rsidP="00BF1AE3">
            <w:pPr>
              <w:pStyle w:val="TableParagraph"/>
              <w:ind w:right="-4"/>
            </w:pPr>
            <w:r w:rsidRPr="001E0B6F">
              <w:rPr>
                <w:b/>
              </w:rPr>
              <w:t>Deep cleaning</w:t>
            </w:r>
            <w:r w:rsidRPr="001E0B6F">
              <w:t xml:space="preserve"> premises if </w:t>
            </w:r>
            <w:r w:rsidR="00FC3725">
              <w:t xml:space="preserve">someone falls ill with CV-19 on </w:t>
            </w:r>
            <w:r w:rsidRPr="001E0B6F">
              <w:t>the premises.</w:t>
            </w:r>
            <w:r>
              <w:t xml:space="preserve"> </w:t>
            </w:r>
          </w:p>
          <w:p w14:paraId="3E607DEA" w14:textId="77777777" w:rsidR="0075557A" w:rsidRDefault="0075557A" w:rsidP="00643785">
            <w:pPr>
              <w:pStyle w:val="TableParagraph"/>
              <w:ind w:right="156"/>
            </w:pPr>
          </w:p>
          <w:p w14:paraId="11275E8D" w14:textId="025C63A9" w:rsidR="00531166" w:rsidRPr="00FF1238" w:rsidRDefault="00FF1238" w:rsidP="00643785">
            <w:pPr>
              <w:pStyle w:val="TableParagraph"/>
              <w:ind w:right="156"/>
              <w:rPr>
                <w:b/>
              </w:rPr>
            </w:pPr>
            <w:r w:rsidRPr="00FF1238">
              <w:rPr>
                <w:b/>
              </w:rPr>
              <w:t>Airborne droplets</w:t>
            </w:r>
          </w:p>
        </w:tc>
        <w:tc>
          <w:tcPr>
            <w:tcW w:w="3685" w:type="dxa"/>
          </w:tcPr>
          <w:p w14:paraId="2BD0FA96" w14:textId="4E635A5E" w:rsidR="00CE3B3B" w:rsidRPr="00CE3B3B" w:rsidRDefault="00CE3B3B" w:rsidP="00BF1AE3">
            <w:pPr>
              <w:pStyle w:val="TableParagraph"/>
              <w:rPr>
                <w:color w:val="000000" w:themeColor="text1"/>
              </w:rPr>
            </w:pPr>
            <w:r w:rsidRPr="00706E5E">
              <w:rPr>
                <w:b/>
                <w:color w:val="000000" w:themeColor="text1"/>
              </w:rPr>
              <w:t xml:space="preserve">‘Stay at home guidance if unwell’ </w:t>
            </w:r>
            <w:r w:rsidRPr="00706E5E">
              <w:rPr>
                <w:color w:val="000000" w:themeColor="text1"/>
              </w:rPr>
              <w:t>at entr</w:t>
            </w:r>
            <w:r>
              <w:rPr>
                <w:color w:val="000000" w:themeColor="text1"/>
              </w:rPr>
              <w:t>ance</w:t>
            </w:r>
            <w:r w:rsidRPr="00706E5E">
              <w:rPr>
                <w:color w:val="000000" w:themeColor="text1"/>
              </w:rPr>
              <w:t>.</w:t>
            </w:r>
          </w:p>
          <w:p w14:paraId="180B267E" w14:textId="77777777" w:rsidR="008E3DFD" w:rsidRDefault="008E3DFD" w:rsidP="00BF1AE3">
            <w:pPr>
              <w:pStyle w:val="TableParagraph"/>
              <w:rPr>
                <w:color w:val="FF0000"/>
              </w:rPr>
            </w:pPr>
          </w:p>
          <w:p w14:paraId="422F964C" w14:textId="24F4367C" w:rsidR="00CE3B3B" w:rsidRPr="004751A0" w:rsidRDefault="00CE3B3B" w:rsidP="00BF1AE3">
            <w:pPr>
              <w:pStyle w:val="TableParagraph"/>
              <w:rPr>
                <w:b/>
              </w:rPr>
            </w:pPr>
            <w:r w:rsidRPr="004751A0">
              <w:rPr>
                <w:b/>
              </w:rPr>
              <w:t>Special Condition of Hire no</w:t>
            </w:r>
            <w:r w:rsidR="00CE7BA8" w:rsidRPr="004751A0">
              <w:rPr>
                <w:b/>
              </w:rPr>
              <w:t>.</w:t>
            </w:r>
            <w:r w:rsidRPr="004751A0">
              <w:rPr>
                <w:b/>
              </w:rPr>
              <w:t xml:space="preserve"> 7 requires hirers to ensure</w:t>
            </w:r>
            <w:r w:rsidR="008E3DFD" w:rsidRPr="004751A0">
              <w:rPr>
                <w:b/>
              </w:rPr>
              <w:t xml:space="preserve"> social distancing maintained.</w:t>
            </w:r>
          </w:p>
          <w:p w14:paraId="573E6F97" w14:textId="77777777" w:rsidR="008E3DFD" w:rsidRPr="00CE3B3B" w:rsidRDefault="008E3DFD" w:rsidP="00BF1AE3">
            <w:pPr>
              <w:pStyle w:val="TableParagraph"/>
              <w:rPr>
                <w:b/>
                <w:color w:val="FF0000"/>
              </w:rPr>
            </w:pPr>
          </w:p>
          <w:p w14:paraId="154E28BC" w14:textId="7EF4B810" w:rsidR="00DC4B74" w:rsidRPr="00CE7BA8" w:rsidRDefault="00981774" w:rsidP="00BF1AE3">
            <w:pPr>
              <w:pStyle w:val="TableParagraph"/>
              <w:rPr>
                <w:color w:val="000000" w:themeColor="text1"/>
              </w:rPr>
            </w:pPr>
            <w:r w:rsidRPr="00CE7BA8">
              <w:rPr>
                <w:b/>
                <w:color w:val="000000" w:themeColor="text1"/>
              </w:rPr>
              <w:t>Frequently touched surfaces</w:t>
            </w:r>
            <w:r w:rsidRPr="00CE7BA8">
              <w:rPr>
                <w:color w:val="000000" w:themeColor="text1"/>
              </w:rPr>
              <w:t xml:space="preserve">, door handles and light switches to be cleaned between </w:t>
            </w:r>
            <w:proofErr w:type="spellStart"/>
            <w:r w:rsidRPr="00CE7BA8">
              <w:rPr>
                <w:color w:val="000000" w:themeColor="text1"/>
              </w:rPr>
              <w:t>hirings</w:t>
            </w:r>
            <w:proofErr w:type="spellEnd"/>
            <w:r w:rsidRPr="00CE7BA8">
              <w:rPr>
                <w:color w:val="000000" w:themeColor="text1"/>
              </w:rPr>
              <w:t xml:space="preserve"> by </w:t>
            </w:r>
            <w:r w:rsidRPr="00B77563">
              <w:rPr>
                <w:b/>
                <w:color w:val="000000" w:themeColor="text1"/>
              </w:rPr>
              <w:t>Warden</w:t>
            </w:r>
            <w:r w:rsidRPr="00CE7BA8">
              <w:rPr>
                <w:color w:val="000000" w:themeColor="text1"/>
              </w:rPr>
              <w:t>.</w:t>
            </w:r>
          </w:p>
          <w:p w14:paraId="23755EF8" w14:textId="77777777" w:rsidR="008E3DFD" w:rsidRPr="00706E5E" w:rsidRDefault="008E3DFD" w:rsidP="00BF1AE3">
            <w:pPr>
              <w:pStyle w:val="TableParagraph"/>
              <w:rPr>
                <w:b/>
                <w:color w:val="000000" w:themeColor="text1"/>
              </w:rPr>
            </w:pPr>
          </w:p>
          <w:p w14:paraId="53855FB0" w14:textId="367A9709" w:rsidR="00107509" w:rsidRPr="00706E5E" w:rsidRDefault="00CE7BA8" w:rsidP="00BF1AE3">
            <w:pPr>
              <w:pStyle w:val="TableParagrap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Warden/volunteers/</w:t>
            </w:r>
            <w:r w:rsidR="0075557A" w:rsidRPr="00706E5E">
              <w:rPr>
                <w:b/>
                <w:color w:val="000000" w:themeColor="text1"/>
              </w:rPr>
              <w:t xml:space="preserve">Hall Users </w:t>
            </w:r>
            <w:r w:rsidR="00981774">
              <w:rPr>
                <w:color w:val="000000" w:themeColor="text1"/>
              </w:rPr>
              <w:t>plastic</w:t>
            </w:r>
            <w:r w:rsidR="0075557A" w:rsidRPr="00706E5E">
              <w:rPr>
                <w:color w:val="000000" w:themeColor="text1"/>
              </w:rPr>
              <w:t xml:space="preserve"> gloves</w:t>
            </w:r>
            <w:r w:rsidR="00981774">
              <w:rPr>
                <w:color w:val="000000" w:themeColor="text1"/>
              </w:rPr>
              <w:t xml:space="preserve"> available</w:t>
            </w:r>
            <w:r w:rsidR="0075557A" w:rsidRPr="00706E5E">
              <w:rPr>
                <w:color w:val="000000" w:themeColor="text1"/>
              </w:rPr>
              <w:t>.</w:t>
            </w:r>
            <w:r w:rsidR="0075557A" w:rsidRPr="00706E5E">
              <w:rPr>
                <w:b/>
                <w:color w:val="000000" w:themeColor="text1"/>
              </w:rPr>
              <w:t xml:space="preserve"> </w:t>
            </w:r>
          </w:p>
          <w:p w14:paraId="20829E31" w14:textId="77777777" w:rsidR="00CE7BA8" w:rsidRDefault="00CE7BA8" w:rsidP="00BF1AE3">
            <w:pPr>
              <w:pStyle w:val="TableParagraph"/>
              <w:rPr>
                <w:b/>
                <w:color w:val="000000" w:themeColor="text1"/>
              </w:rPr>
            </w:pPr>
          </w:p>
          <w:p w14:paraId="3EB4B6C8" w14:textId="583C4E6D" w:rsidR="00107509" w:rsidRPr="00706E5E" w:rsidRDefault="0075557A" w:rsidP="00BF1AE3">
            <w:pPr>
              <w:pStyle w:val="TableParagraph"/>
              <w:rPr>
                <w:color w:val="000000" w:themeColor="text1"/>
              </w:rPr>
            </w:pPr>
            <w:r w:rsidRPr="00706E5E">
              <w:rPr>
                <w:b/>
                <w:color w:val="000000" w:themeColor="text1"/>
              </w:rPr>
              <w:t xml:space="preserve">Warden/volunteers </w:t>
            </w:r>
            <w:r w:rsidRPr="00706E5E">
              <w:rPr>
                <w:color w:val="000000" w:themeColor="text1"/>
              </w:rPr>
              <w:t>advised to wash outer clothes after cleaning duties.</w:t>
            </w:r>
          </w:p>
          <w:p w14:paraId="4DFB7313" w14:textId="0971E677" w:rsidR="00CE7BA8" w:rsidRPr="00FF1238" w:rsidRDefault="00FF1238" w:rsidP="00BF1AE3">
            <w:pPr>
              <w:pStyle w:val="TableParagraph"/>
              <w:rPr>
                <w:color w:val="000000" w:themeColor="text1"/>
              </w:rPr>
            </w:pPr>
            <w:r w:rsidRPr="00FF1238">
              <w:rPr>
                <w:color w:val="000000" w:themeColor="text1"/>
              </w:rPr>
              <w:t xml:space="preserve">Use of </w:t>
            </w:r>
            <w:r w:rsidRPr="00FF1238">
              <w:rPr>
                <w:b/>
                <w:color w:val="000000" w:themeColor="text1"/>
              </w:rPr>
              <w:t>face coverings</w:t>
            </w:r>
            <w:r w:rsidRPr="00FF1238">
              <w:rPr>
                <w:color w:val="000000" w:themeColor="text1"/>
              </w:rPr>
              <w:t xml:space="preserve"> encouraged</w:t>
            </w:r>
          </w:p>
          <w:p w14:paraId="2D67FD6C" w14:textId="77777777" w:rsidR="00FF1238" w:rsidRDefault="00FF1238" w:rsidP="00BF1AE3">
            <w:pPr>
              <w:pStyle w:val="TableParagraph"/>
              <w:rPr>
                <w:b/>
                <w:color w:val="000000" w:themeColor="text1"/>
              </w:rPr>
            </w:pPr>
          </w:p>
          <w:p w14:paraId="1A39B563" w14:textId="71A31F9F" w:rsidR="00CE7BA8" w:rsidRPr="00DE212B" w:rsidRDefault="0075557A" w:rsidP="00BF1AE3">
            <w:pPr>
              <w:pStyle w:val="TableParagraph"/>
              <w:rPr>
                <w:color w:val="000000" w:themeColor="text1"/>
              </w:rPr>
            </w:pPr>
            <w:r w:rsidRPr="00706E5E">
              <w:rPr>
                <w:b/>
                <w:color w:val="000000" w:themeColor="text1"/>
              </w:rPr>
              <w:t xml:space="preserve">Warden </w:t>
            </w:r>
            <w:r w:rsidRPr="00706E5E">
              <w:rPr>
                <w:color w:val="000000" w:themeColor="text1"/>
              </w:rPr>
              <w:t xml:space="preserve">given </w:t>
            </w:r>
            <w:r w:rsidRPr="00CE7BA8">
              <w:rPr>
                <w:b/>
                <w:color w:val="000000" w:themeColor="text1"/>
              </w:rPr>
              <w:t>PHE guidance</w:t>
            </w:r>
            <w:r w:rsidR="00CE7BA8">
              <w:rPr>
                <w:color w:val="000000" w:themeColor="text1"/>
              </w:rPr>
              <w:t xml:space="preserve"> </w:t>
            </w:r>
            <w:r w:rsidR="00B77563">
              <w:rPr>
                <w:color w:val="000000" w:themeColor="text1"/>
              </w:rPr>
              <w:t xml:space="preserve">on COVID-19 cleaning </w:t>
            </w:r>
            <w:r w:rsidR="00CE7BA8">
              <w:rPr>
                <w:color w:val="000000" w:themeColor="text1"/>
              </w:rPr>
              <w:t xml:space="preserve">and PPE for </w:t>
            </w:r>
            <w:r w:rsidR="00CE7BA8">
              <w:rPr>
                <w:color w:val="000000" w:themeColor="text1"/>
              </w:rPr>
              <w:lastRenderedPageBreak/>
              <w:t xml:space="preserve">deep cleaning if </w:t>
            </w:r>
            <w:r w:rsidRPr="00706E5E">
              <w:rPr>
                <w:color w:val="000000" w:themeColor="text1"/>
              </w:rPr>
              <w:t>required.</w:t>
            </w:r>
          </w:p>
        </w:tc>
        <w:tc>
          <w:tcPr>
            <w:tcW w:w="4149" w:type="dxa"/>
          </w:tcPr>
          <w:p w14:paraId="32F0621E" w14:textId="77777777" w:rsidR="0075557A" w:rsidRDefault="0075557A" w:rsidP="00BF1AE3">
            <w:pPr>
              <w:pStyle w:val="TableParagraph"/>
              <w:tabs>
                <w:tab w:val="left" w:pos="4041"/>
              </w:tabs>
              <w:ind w:right="-5"/>
            </w:pPr>
            <w:r w:rsidRPr="009801D6">
              <w:rPr>
                <w:b/>
              </w:rPr>
              <w:lastRenderedPageBreak/>
              <w:t>COVID</w:t>
            </w:r>
            <w:r>
              <w:rPr>
                <w:b/>
              </w:rPr>
              <w:t>-19</w:t>
            </w:r>
            <w:r w:rsidRPr="009801D6">
              <w:rPr>
                <w:b/>
              </w:rPr>
              <w:t xml:space="preserve"> SECURE</w:t>
            </w:r>
            <w:r>
              <w:t xml:space="preserve"> notices put up 03/07/20</w:t>
            </w:r>
          </w:p>
          <w:p w14:paraId="518EA82F" w14:textId="77777777" w:rsidR="00DC4B74" w:rsidRDefault="00DC4B74" w:rsidP="00BF1AE3">
            <w:pPr>
              <w:pStyle w:val="TableParagraph"/>
              <w:tabs>
                <w:tab w:val="left" w:pos="4041"/>
              </w:tabs>
              <w:ind w:right="-5"/>
            </w:pPr>
          </w:p>
          <w:p w14:paraId="4E619088" w14:textId="74D6BAA2" w:rsidR="00CE3B3B" w:rsidRDefault="00CE3B3B" w:rsidP="00BF1AE3">
            <w:pPr>
              <w:pStyle w:val="TableParagraph"/>
              <w:tabs>
                <w:tab w:val="left" w:pos="4041"/>
              </w:tabs>
              <w:ind w:right="-5"/>
            </w:pPr>
            <w:r>
              <w:t>Special Conditions of Hire sent to all regular users</w:t>
            </w:r>
            <w:r w:rsidR="00FE6551">
              <w:t xml:space="preserve"> by </w:t>
            </w:r>
            <w:r w:rsidR="00FE6551" w:rsidRPr="00FE6551">
              <w:rPr>
                <w:color w:val="000000" w:themeColor="text1"/>
              </w:rPr>
              <w:t>30/07/20</w:t>
            </w:r>
          </w:p>
          <w:p w14:paraId="0FF28E8C" w14:textId="77777777" w:rsidR="00CE3B3B" w:rsidRDefault="00CE3B3B" w:rsidP="00BF1AE3">
            <w:pPr>
              <w:pStyle w:val="TableParagraph"/>
              <w:tabs>
                <w:tab w:val="left" w:pos="4041"/>
              </w:tabs>
              <w:ind w:right="-5"/>
            </w:pPr>
          </w:p>
          <w:p w14:paraId="57FAFE9A" w14:textId="06C82F70" w:rsidR="00981774" w:rsidRPr="00DC4B74" w:rsidRDefault="00DC4B74" w:rsidP="00BF1AE3">
            <w:pPr>
              <w:pStyle w:val="TableParagraph"/>
              <w:tabs>
                <w:tab w:val="left" w:pos="4041"/>
              </w:tabs>
              <w:ind w:right="-5"/>
            </w:pPr>
            <w:r w:rsidRPr="00DC4B74">
              <w:t>Warden’s</w:t>
            </w:r>
            <w:r w:rsidRPr="00DC4B74">
              <w:rPr>
                <w:b/>
              </w:rPr>
              <w:t xml:space="preserve"> </w:t>
            </w:r>
            <w:r w:rsidR="00B77563">
              <w:rPr>
                <w:b/>
              </w:rPr>
              <w:t xml:space="preserve">COVID-19 </w:t>
            </w:r>
            <w:r w:rsidRPr="00DC4B74">
              <w:rPr>
                <w:b/>
              </w:rPr>
              <w:t>cleaning chart</w:t>
            </w:r>
            <w:r>
              <w:rPr>
                <w:b/>
              </w:rPr>
              <w:t xml:space="preserve"> </w:t>
            </w:r>
            <w:r w:rsidRPr="00DC4B74">
              <w:t>devised and put in hall.</w:t>
            </w:r>
          </w:p>
          <w:p w14:paraId="530651E8" w14:textId="77777777" w:rsidR="00981774" w:rsidRDefault="00981774" w:rsidP="00BF1AE3">
            <w:pPr>
              <w:pStyle w:val="TableParagraph"/>
              <w:tabs>
                <w:tab w:val="left" w:pos="4041"/>
              </w:tabs>
              <w:ind w:right="-5"/>
              <w:rPr>
                <w:color w:val="4F81BD" w:themeColor="accent1"/>
              </w:rPr>
            </w:pPr>
          </w:p>
          <w:p w14:paraId="6E33C7D0" w14:textId="5CD7F09C" w:rsidR="00107509" w:rsidRPr="00981774" w:rsidRDefault="00107509" w:rsidP="00BF1AE3">
            <w:pPr>
              <w:pStyle w:val="TableParagraph"/>
              <w:tabs>
                <w:tab w:val="left" w:pos="4041"/>
              </w:tabs>
              <w:ind w:right="-5"/>
            </w:pPr>
            <w:r w:rsidRPr="00981774">
              <w:rPr>
                <w:b/>
              </w:rPr>
              <w:t>Spray disinfectant</w:t>
            </w:r>
            <w:r w:rsidR="00B77563">
              <w:t xml:space="preserve"> purchased June 2020</w:t>
            </w:r>
          </w:p>
          <w:p w14:paraId="76EFEEC8" w14:textId="77777777" w:rsidR="00107509" w:rsidRDefault="00107509" w:rsidP="00BF1AE3">
            <w:pPr>
              <w:pStyle w:val="TableParagraph"/>
              <w:tabs>
                <w:tab w:val="left" w:pos="4041"/>
              </w:tabs>
              <w:ind w:right="-5"/>
              <w:rPr>
                <w:color w:val="4F81BD" w:themeColor="accent1"/>
              </w:rPr>
            </w:pPr>
          </w:p>
          <w:p w14:paraId="6DA8578E" w14:textId="6B8EFA65" w:rsidR="00107509" w:rsidRPr="0079762C" w:rsidRDefault="00B77563" w:rsidP="00BF1AE3">
            <w:pPr>
              <w:pStyle w:val="TableParagraph"/>
              <w:tabs>
                <w:tab w:val="left" w:pos="4041"/>
              </w:tabs>
              <w:ind w:right="-5"/>
            </w:pPr>
            <w:r w:rsidRPr="0079762C">
              <w:rPr>
                <w:b/>
              </w:rPr>
              <w:t xml:space="preserve">Hand sanitiser </w:t>
            </w:r>
            <w:r w:rsidRPr="0079762C">
              <w:t>purchased June 2020</w:t>
            </w:r>
          </w:p>
          <w:p w14:paraId="7C871E05" w14:textId="77777777" w:rsidR="006C78CF" w:rsidRDefault="006C78CF" w:rsidP="00BF1AE3">
            <w:pPr>
              <w:pStyle w:val="TableParagraph"/>
              <w:tabs>
                <w:tab w:val="left" w:pos="4041"/>
              </w:tabs>
              <w:ind w:right="-5"/>
            </w:pPr>
          </w:p>
          <w:p w14:paraId="17615DD2" w14:textId="77777777" w:rsidR="00DE212B" w:rsidRPr="008E3DFD" w:rsidRDefault="00DE212B" w:rsidP="00BF1AE3">
            <w:pPr>
              <w:pStyle w:val="TableParagraph"/>
              <w:tabs>
                <w:tab w:val="left" w:pos="4041"/>
              </w:tabs>
              <w:ind w:right="-5"/>
            </w:pPr>
          </w:p>
          <w:p w14:paraId="3AD75A71" w14:textId="77777777" w:rsidR="00CE7BA8" w:rsidRDefault="00CE7BA8" w:rsidP="00BF1AE3">
            <w:pPr>
              <w:pStyle w:val="TableParagraph"/>
              <w:tabs>
                <w:tab w:val="left" w:pos="4041"/>
              </w:tabs>
              <w:ind w:right="-5"/>
            </w:pPr>
          </w:p>
          <w:p w14:paraId="33B01FFE" w14:textId="77777777" w:rsidR="00B77563" w:rsidRDefault="00B77563" w:rsidP="00BF1AE3">
            <w:pPr>
              <w:pStyle w:val="TableParagraph"/>
              <w:tabs>
                <w:tab w:val="left" w:pos="4041"/>
              </w:tabs>
              <w:ind w:right="-5"/>
            </w:pPr>
          </w:p>
          <w:p w14:paraId="6D9B44F0" w14:textId="77777777" w:rsidR="00B77563" w:rsidRDefault="00B77563" w:rsidP="00BF1AE3">
            <w:pPr>
              <w:pStyle w:val="TableParagraph"/>
              <w:tabs>
                <w:tab w:val="left" w:pos="4041"/>
              </w:tabs>
              <w:ind w:right="-5"/>
            </w:pPr>
          </w:p>
          <w:p w14:paraId="78B0A458" w14:textId="46A42988" w:rsidR="00B77563" w:rsidRDefault="00BA1C5C" w:rsidP="00BF1AE3">
            <w:pPr>
              <w:pStyle w:val="TableParagraph"/>
              <w:tabs>
                <w:tab w:val="left" w:pos="4041"/>
              </w:tabs>
              <w:ind w:right="-5"/>
            </w:pPr>
            <w:r>
              <w:t>Signs up 21/09/20</w:t>
            </w:r>
          </w:p>
          <w:p w14:paraId="1A01000A" w14:textId="77777777" w:rsidR="00FF1238" w:rsidRDefault="00FF1238" w:rsidP="00BF1AE3">
            <w:pPr>
              <w:pStyle w:val="TableParagraph"/>
              <w:tabs>
                <w:tab w:val="left" w:pos="4041"/>
              </w:tabs>
              <w:ind w:right="-5"/>
            </w:pPr>
          </w:p>
          <w:p w14:paraId="336B3B0D" w14:textId="77777777" w:rsidR="00FF1238" w:rsidRDefault="00FF1238" w:rsidP="00BF1AE3">
            <w:pPr>
              <w:pStyle w:val="TableParagraph"/>
              <w:tabs>
                <w:tab w:val="left" w:pos="4041"/>
              </w:tabs>
              <w:ind w:right="-5"/>
            </w:pPr>
          </w:p>
          <w:p w14:paraId="19AE220C" w14:textId="78E2ECEF" w:rsidR="0075557A" w:rsidRPr="00B90303" w:rsidRDefault="008E3DFD" w:rsidP="00BF1AE3">
            <w:pPr>
              <w:pStyle w:val="TableParagraph"/>
              <w:tabs>
                <w:tab w:val="left" w:pos="4041"/>
              </w:tabs>
              <w:ind w:right="-5"/>
              <w:rPr>
                <w:color w:val="4F81BD" w:themeColor="accent1"/>
              </w:rPr>
            </w:pPr>
            <w:r w:rsidRPr="008E3DFD">
              <w:t>Warden completed</w:t>
            </w:r>
            <w:r w:rsidR="0075557A" w:rsidRPr="008E3DFD">
              <w:t xml:space="preserve"> onli</w:t>
            </w:r>
            <w:r w:rsidRPr="008E3DFD">
              <w:t>ne training as above</w:t>
            </w:r>
            <w:r>
              <w:t xml:space="preserve"> 15/07/20</w:t>
            </w:r>
          </w:p>
        </w:tc>
      </w:tr>
      <w:tr w:rsidR="0075557A" w14:paraId="3D507181" w14:textId="77777777" w:rsidTr="00DE212B">
        <w:tc>
          <w:tcPr>
            <w:tcW w:w="3800" w:type="dxa"/>
          </w:tcPr>
          <w:p w14:paraId="319E648E" w14:textId="114BC947" w:rsidR="0075557A" w:rsidRDefault="0075557A" w:rsidP="00BF1AE3">
            <w:pPr>
              <w:pStyle w:val="TableParagraph"/>
              <w:spacing w:line="242" w:lineRule="auto"/>
              <w:ind w:right="-4"/>
              <w:rPr>
                <w:b/>
              </w:rPr>
            </w:pPr>
            <w:r>
              <w:rPr>
                <w:b/>
              </w:rPr>
              <w:t>Warden, contractors,</w:t>
            </w:r>
          </w:p>
          <w:p w14:paraId="08184E18" w14:textId="7DBBFC25" w:rsidR="0075557A" w:rsidRPr="00037C2E" w:rsidRDefault="0075557A" w:rsidP="00BF1AE3">
            <w:pPr>
              <w:pStyle w:val="TableParagraph"/>
              <w:spacing w:line="242" w:lineRule="auto"/>
              <w:ind w:right="-4"/>
            </w:pPr>
            <w:proofErr w:type="gramStart"/>
            <w:r>
              <w:rPr>
                <w:b/>
              </w:rPr>
              <w:t>volunteers</w:t>
            </w:r>
            <w:proofErr w:type="gramEnd"/>
            <w:r w:rsidRPr="009F1772">
              <w:rPr>
                <w:b/>
              </w:rPr>
              <w:t xml:space="preserve"> </w:t>
            </w:r>
            <w:r w:rsidRPr="00B02138">
              <w:rPr>
                <w:b/>
              </w:rPr>
              <w:t xml:space="preserve">and </w:t>
            </w:r>
            <w:r w:rsidR="00706E5E">
              <w:rPr>
                <w:b/>
              </w:rPr>
              <w:t xml:space="preserve">Hall </w:t>
            </w:r>
            <w:r w:rsidRPr="00B02138">
              <w:rPr>
                <w:b/>
              </w:rPr>
              <w:t>users</w:t>
            </w:r>
            <w:r w:rsidRPr="009F1772">
              <w:rPr>
                <w:b/>
              </w:rPr>
              <w:t xml:space="preserve"> - </w:t>
            </w:r>
            <w:r w:rsidRPr="009F1772">
              <w:t>think about who could be at risk and likelihood warden/volunteers could be exposed.</w:t>
            </w:r>
            <w:r>
              <w:t xml:space="preserve"> </w:t>
            </w:r>
          </w:p>
        </w:tc>
        <w:tc>
          <w:tcPr>
            <w:tcW w:w="3685" w:type="dxa"/>
          </w:tcPr>
          <w:p w14:paraId="5931A019" w14:textId="77777777" w:rsidR="00DC4B74" w:rsidRDefault="00DC4B74" w:rsidP="00BF1AE3">
            <w:pPr>
              <w:pStyle w:val="TableParagraph"/>
              <w:spacing w:line="242" w:lineRule="auto"/>
              <w:rPr>
                <w:b/>
              </w:rPr>
            </w:pPr>
            <w:r>
              <w:rPr>
                <w:b/>
              </w:rPr>
              <w:t>Social distancing not followed.</w:t>
            </w:r>
          </w:p>
          <w:p w14:paraId="5FD7B46C" w14:textId="77777777" w:rsidR="00DC4B74" w:rsidRPr="000F2697" w:rsidRDefault="00DC4B74" w:rsidP="00DC4B74">
            <w:pPr>
              <w:pStyle w:val="TableParagraph"/>
              <w:spacing w:line="242" w:lineRule="auto"/>
              <w:ind w:right="306"/>
              <w:rPr>
                <w:b/>
              </w:rPr>
            </w:pPr>
          </w:p>
          <w:p w14:paraId="0714C58D" w14:textId="77777777" w:rsidR="0075557A" w:rsidRDefault="0075557A" w:rsidP="0075557A">
            <w:pPr>
              <w:pStyle w:val="TableParagraph"/>
              <w:ind w:right="124"/>
            </w:pPr>
            <w:r>
              <w:t>Warden/</w:t>
            </w:r>
            <w:r w:rsidRPr="00050239">
              <w:t>volunteers</w:t>
            </w:r>
            <w:r>
              <w:t xml:space="preserve">/Trustees/Hall Users who are either extremely </w:t>
            </w:r>
            <w:r w:rsidRPr="009801D6">
              <w:rPr>
                <w:b/>
              </w:rPr>
              <w:t>vulnerable or over 70</w:t>
            </w:r>
            <w:r>
              <w:t>.</w:t>
            </w:r>
          </w:p>
          <w:p w14:paraId="25893D85" w14:textId="77777777" w:rsidR="0075557A" w:rsidRDefault="0075557A" w:rsidP="0075557A">
            <w:pPr>
              <w:pStyle w:val="TableParagraph"/>
              <w:ind w:right="124"/>
            </w:pPr>
          </w:p>
          <w:p w14:paraId="58ED959A" w14:textId="42EB767C" w:rsidR="0075557A" w:rsidRPr="001E0B6F" w:rsidRDefault="0075557A" w:rsidP="0075557A">
            <w:pPr>
              <w:pStyle w:val="TableParagraph"/>
              <w:ind w:right="124"/>
            </w:pPr>
            <w:r w:rsidRPr="001E0B6F">
              <w:t>Mental stress from handling the new situation.</w:t>
            </w:r>
          </w:p>
        </w:tc>
        <w:tc>
          <w:tcPr>
            <w:tcW w:w="3685" w:type="dxa"/>
          </w:tcPr>
          <w:p w14:paraId="1E6174D9" w14:textId="291E47A2" w:rsidR="00706E5E" w:rsidRDefault="00706E5E" w:rsidP="00BF1AE3">
            <w:pPr>
              <w:pStyle w:val="TableParagraph"/>
              <w:ind w:right="-5"/>
            </w:pPr>
            <w:r>
              <w:t>Special Condition of Hire no 7 requires hirers to take particular care to ensure social distancing is maintained for vulnerable &amp; over 70</w:t>
            </w:r>
            <w:r w:rsidR="00832DB9">
              <w:t>s</w:t>
            </w:r>
            <w:r>
              <w:t>.</w:t>
            </w:r>
          </w:p>
          <w:p w14:paraId="6AD8E974" w14:textId="77777777" w:rsidR="00FC3725" w:rsidRDefault="00FC3725" w:rsidP="00BF1AE3">
            <w:pPr>
              <w:pStyle w:val="TableParagraph"/>
              <w:ind w:right="-5"/>
            </w:pPr>
          </w:p>
          <w:p w14:paraId="5E2F18C3" w14:textId="77777777" w:rsidR="0075557A" w:rsidRDefault="00706E5E" w:rsidP="00BF1AE3">
            <w:pPr>
              <w:pStyle w:val="TableParagraph"/>
              <w:ind w:right="-5"/>
            </w:pPr>
            <w:r w:rsidRPr="00DE212B">
              <w:rPr>
                <w:b/>
              </w:rPr>
              <w:t>Talk</w:t>
            </w:r>
            <w:r>
              <w:t xml:space="preserve"> with Warden, Trustees, volunteers and Hall Users regularly to see if arrangements are working.</w:t>
            </w:r>
          </w:p>
          <w:p w14:paraId="172648F1" w14:textId="1BCC6394" w:rsidR="00DC1A30" w:rsidRPr="00037C2E" w:rsidRDefault="00DC1A30" w:rsidP="00BF1AE3">
            <w:pPr>
              <w:pStyle w:val="TableParagraph"/>
              <w:ind w:right="-5"/>
            </w:pPr>
          </w:p>
        </w:tc>
        <w:tc>
          <w:tcPr>
            <w:tcW w:w="4149" w:type="dxa"/>
          </w:tcPr>
          <w:p w14:paraId="32C90CCF" w14:textId="77777777" w:rsidR="0075557A" w:rsidRDefault="0075557A" w:rsidP="00643785">
            <w:pPr>
              <w:pStyle w:val="TableParagraph"/>
              <w:ind w:right="199"/>
            </w:pPr>
            <w:r>
              <w:t xml:space="preserve">Warden and volunteers Trustees/Hall Users will need to be warned immediately if someone is </w:t>
            </w:r>
            <w:r w:rsidRPr="009801D6">
              <w:rPr>
                <w:b/>
              </w:rPr>
              <w:t>tested positive</w:t>
            </w:r>
            <w:r>
              <w:t xml:space="preserve"> for COVID-19 who has been on the premises.</w:t>
            </w:r>
          </w:p>
          <w:p w14:paraId="13521C55" w14:textId="77777777" w:rsidR="0035726D" w:rsidRDefault="0035726D" w:rsidP="00643785">
            <w:pPr>
              <w:pStyle w:val="TableParagraph"/>
              <w:ind w:right="199"/>
            </w:pPr>
          </w:p>
          <w:p w14:paraId="65FD3112" w14:textId="1ABBA150" w:rsidR="0075557A" w:rsidRPr="00832DB9" w:rsidRDefault="00832DB9" w:rsidP="00832DB9">
            <w:pPr>
              <w:pStyle w:val="TableParagraph"/>
              <w:ind w:right="199"/>
            </w:pPr>
            <w:r>
              <w:t>Local groups have representative trustees who can raise issues at trustee meetings.</w:t>
            </w:r>
          </w:p>
        </w:tc>
      </w:tr>
      <w:tr w:rsidR="00F53580" w14:paraId="2A859F60" w14:textId="77777777" w:rsidTr="00DE212B">
        <w:tc>
          <w:tcPr>
            <w:tcW w:w="3800" w:type="dxa"/>
          </w:tcPr>
          <w:p w14:paraId="4C4368D0" w14:textId="5AEB40E2" w:rsidR="00F53580" w:rsidRPr="00D270EB" w:rsidRDefault="00F53580" w:rsidP="005D2EF8">
            <w:pPr>
              <w:pStyle w:val="TableParagraph"/>
              <w:spacing w:line="242" w:lineRule="auto"/>
              <w:ind w:right="-4"/>
              <w:rPr>
                <w:b/>
                <w:color w:val="FF0000"/>
              </w:rPr>
            </w:pPr>
            <w:r w:rsidRPr="00F53580">
              <w:rPr>
                <w:b/>
              </w:rPr>
              <w:t>Social distancing requirements</w:t>
            </w:r>
            <w:r w:rsidR="005D2EF8">
              <w:rPr>
                <w:b/>
              </w:rPr>
              <w:t xml:space="preserve"> and limit on group sizes of 6</w:t>
            </w:r>
            <w:r w:rsidR="00D270EB">
              <w:rPr>
                <w:b/>
              </w:rPr>
              <w:t xml:space="preserve"> </w:t>
            </w:r>
            <w:r w:rsidR="00D270EB" w:rsidRPr="003026A5">
              <w:rPr>
                <w:b/>
              </w:rPr>
              <w:t>or 2 households</w:t>
            </w:r>
          </w:p>
          <w:p w14:paraId="0DC677AC" w14:textId="5118C65C" w:rsidR="00F53580" w:rsidRPr="005D2EF8" w:rsidRDefault="00F53580" w:rsidP="00F53580">
            <w:pPr>
              <w:pStyle w:val="TableParagraph"/>
              <w:spacing w:line="242" w:lineRule="auto"/>
              <w:ind w:right="-4"/>
            </w:pPr>
            <w:r w:rsidRPr="005D2EF8">
              <w:t>Risk to hirers/event organisers and to those attending the hall</w:t>
            </w:r>
          </w:p>
        </w:tc>
        <w:tc>
          <w:tcPr>
            <w:tcW w:w="3685" w:type="dxa"/>
          </w:tcPr>
          <w:p w14:paraId="4B1A5115" w14:textId="77777777" w:rsidR="00F53580" w:rsidRDefault="00F53580" w:rsidP="005D2EF8">
            <w:pPr>
              <w:pStyle w:val="TableParagraph"/>
              <w:ind w:right="124"/>
            </w:pPr>
            <w:r>
              <w:t>Confusion among hirers.</w:t>
            </w:r>
          </w:p>
          <w:p w14:paraId="4BA57935" w14:textId="77777777" w:rsidR="00F53580" w:rsidRDefault="00F53580" w:rsidP="005D2EF8">
            <w:pPr>
              <w:pStyle w:val="TableParagraph"/>
              <w:ind w:right="124"/>
            </w:pPr>
          </w:p>
          <w:p w14:paraId="2627B348" w14:textId="77777777" w:rsidR="00F53580" w:rsidRDefault="00F53580" w:rsidP="005D2EF8">
            <w:pPr>
              <w:pStyle w:val="TableParagraph"/>
              <w:ind w:right="124"/>
            </w:pPr>
            <w:r>
              <w:t>Risk is people attending in groups mingle with others not in their group, which is unlawful and may worry other users.</w:t>
            </w:r>
          </w:p>
          <w:p w14:paraId="5C15A081" w14:textId="77777777" w:rsidR="00F53580" w:rsidRDefault="00F53580" w:rsidP="005D2EF8">
            <w:pPr>
              <w:pStyle w:val="TableParagraph"/>
              <w:ind w:right="124"/>
            </w:pPr>
          </w:p>
          <w:p w14:paraId="11E9BEEE" w14:textId="44BB5C6A" w:rsidR="00F53580" w:rsidRDefault="00F53580" w:rsidP="00F53580">
            <w:pPr>
              <w:pStyle w:val="TableParagraph"/>
              <w:spacing w:line="242" w:lineRule="auto"/>
              <w:rPr>
                <w:b/>
              </w:rPr>
            </w:pPr>
            <w:r>
              <w:t xml:space="preserve">Risk of virus spread to all attending an activity or event, rather than one group of </w:t>
            </w:r>
            <w:r w:rsidRPr="004B73D4">
              <w:rPr>
                <w:u w:val="single"/>
              </w:rPr>
              <w:t>&lt;</w:t>
            </w:r>
            <w:r>
              <w:t>6.</w:t>
            </w:r>
          </w:p>
        </w:tc>
        <w:tc>
          <w:tcPr>
            <w:tcW w:w="3685" w:type="dxa"/>
          </w:tcPr>
          <w:p w14:paraId="562A25F0" w14:textId="77777777" w:rsidR="00F53580" w:rsidRPr="005D2EF8" w:rsidRDefault="00F53580" w:rsidP="00F53580">
            <w:pPr>
              <w:pStyle w:val="TableParagraph"/>
              <w:spacing w:before="10" w:line="264" w:lineRule="exact"/>
              <w:ind w:right="226"/>
              <w:rPr>
                <w:bCs/>
              </w:rPr>
            </w:pPr>
            <w:r w:rsidRPr="005D2EF8">
              <w:rPr>
                <w:bCs/>
              </w:rPr>
              <w:t>Ensure hirers understand the limit on group sizes (if people attend in groups) and convey to those attending the need to avoid mingling between groups.</w:t>
            </w:r>
          </w:p>
          <w:p w14:paraId="29FE48EC" w14:textId="77777777" w:rsidR="00F53580" w:rsidRPr="005D2EF8" w:rsidRDefault="00F53580" w:rsidP="00F53580">
            <w:pPr>
              <w:pStyle w:val="TableParagraph"/>
              <w:spacing w:before="10" w:line="264" w:lineRule="exact"/>
              <w:ind w:right="226"/>
              <w:rPr>
                <w:bCs/>
              </w:rPr>
            </w:pPr>
            <w:r w:rsidRPr="005D2EF8">
              <w:rPr>
                <w:bCs/>
              </w:rPr>
              <w:t>Adjust hire conditions to cover this.</w:t>
            </w:r>
          </w:p>
          <w:p w14:paraId="4F4E61D7" w14:textId="3A35016C" w:rsidR="00F53580" w:rsidRDefault="00F53580" w:rsidP="00F53580">
            <w:pPr>
              <w:pStyle w:val="TableParagraph"/>
              <w:ind w:right="-5"/>
            </w:pPr>
            <w:r w:rsidRPr="005D2EF8">
              <w:rPr>
                <w:bCs/>
              </w:rPr>
              <w:t xml:space="preserve">Discuss hirer concerns with them, as this should not prevent any activities, though adjustments may be needed </w:t>
            </w:r>
            <w:proofErr w:type="spellStart"/>
            <w:r w:rsidRPr="005D2EF8">
              <w:rPr>
                <w:bCs/>
              </w:rPr>
              <w:t>eg</w:t>
            </w:r>
            <w:proofErr w:type="spellEnd"/>
            <w:r w:rsidRPr="005D2EF8">
              <w:rPr>
                <w:bCs/>
              </w:rPr>
              <w:t xml:space="preserve"> to seating arrangements. </w:t>
            </w:r>
          </w:p>
        </w:tc>
        <w:tc>
          <w:tcPr>
            <w:tcW w:w="4149" w:type="dxa"/>
          </w:tcPr>
          <w:p w14:paraId="03A66D5D" w14:textId="71914258" w:rsidR="00F53580" w:rsidRDefault="00F53580" w:rsidP="005D2EF8">
            <w:pPr>
              <w:pStyle w:val="TableParagraph"/>
              <w:ind w:right="199"/>
            </w:pPr>
            <w:r>
              <w:t xml:space="preserve">Event organisers are not expected to    ask about people’s domestic arrangements, so if a group of 6 or less friends wish to sit together without being socially distanced, that is their choice. But no group members should mingle, </w:t>
            </w:r>
            <w:proofErr w:type="spellStart"/>
            <w:r>
              <w:t>ie</w:t>
            </w:r>
            <w:proofErr w:type="spellEnd"/>
            <w:r>
              <w:t xml:space="preserve"> mix, with another group. </w:t>
            </w:r>
          </w:p>
          <w:p w14:paraId="0D0C437C" w14:textId="78653923" w:rsidR="00F53580" w:rsidRDefault="00F53580" w:rsidP="00F53580">
            <w:pPr>
              <w:pStyle w:val="TableParagraph"/>
              <w:ind w:right="199"/>
            </w:pPr>
            <w:r>
              <w:t xml:space="preserve">Polite, socially distanced, speaking only between groups, as for an activity at which all individuals are socially distanced. Avoid raised voices or interactions. </w:t>
            </w:r>
          </w:p>
        </w:tc>
      </w:tr>
      <w:tr w:rsidR="00F53580" w14:paraId="6DDF49EF" w14:textId="77777777" w:rsidTr="00DE212B">
        <w:tc>
          <w:tcPr>
            <w:tcW w:w="3800" w:type="dxa"/>
          </w:tcPr>
          <w:p w14:paraId="521F4644" w14:textId="74F82963" w:rsidR="00F53580" w:rsidRPr="00934FA5" w:rsidRDefault="00F53580" w:rsidP="005D2EF8">
            <w:pPr>
              <w:pStyle w:val="TableParagraph"/>
              <w:spacing w:line="242" w:lineRule="auto"/>
              <w:ind w:right="-4"/>
              <w:rPr>
                <w:b/>
              </w:rPr>
            </w:pPr>
            <w:r w:rsidRPr="00934FA5">
              <w:rPr>
                <w:b/>
              </w:rPr>
              <w:t>Car Park/courtyard/exterior areas</w:t>
            </w:r>
          </w:p>
          <w:p w14:paraId="14D787D5" w14:textId="77777777" w:rsidR="00F53580" w:rsidRPr="00037C2E" w:rsidRDefault="00F53580" w:rsidP="00F53580"/>
        </w:tc>
        <w:tc>
          <w:tcPr>
            <w:tcW w:w="3685" w:type="dxa"/>
          </w:tcPr>
          <w:p w14:paraId="2B82A3C9" w14:textId="3F455A5B" w:rsidR="00F53580" w:rsidRDefault="00F53580" w:rsidP="00F53580">
            <w:pPr>
              <w:pStyle w:val="TableParagraph"/>
              <w:ind w:right="114"/>
            </w:pPr>
            <w:r w:rsidRPr="009801D6">
              <w:rPr>
                <w:b/>
              </w:rPr>
              <w:t>Social distancing</w:t>
            </w:r>
            <w:r>
              <w:t xml:space="preserve"> may not be observed as people congregate before entering</w:t>
            </w:r>
            <w:r>
              <w:rPr>
                <w:spacing w:val="-2"/>
              </w:rPr>
              <w:t xml:space="preserve"> </w:t>
            </w:r>
            <w:r>
              <w:t>premises.</w:t>
            </w:r>
          </w:p>
          <w:p w14:paraId="62A83989" w14:textId="77777777" w:rsidR="00F53580" w:rsidRDefault="00F53580" w:rsidP="00F53580">
            <w:pPr>
              <w:pStyle w:val="TableParagraph"/>
              <w:ind w:right="114"/>
            </w:pPr>
          </w:p>
          <w:p w14:paraId="4DD232B5" w14:textId="637898DE" w:rsidR="00F53580" w:rsidRPr="00037C2E" w:rsidRDefault="00F53580" w:rsidP="00F53580">
            <w:pPr>
              <w:pStyle w:val="TableParagraph"/>
              <w:ind w:right="114"/>
            </w:pPr>
            <w:r>
              <w:t xml:space="preserve">People </w:t>
            </w:r>
            <w:r w:rsidRPr="009801D6">
              <w:rPr>
                <w:b/>
              </w:rPr>
              <w:t>drop tissues</w:t>
            </w:r>
            <w:r>
              <w:t xml:space="preserve">. </w:t>
            </w:r>
          </w:p>
        </w:tc>
        <w:tc>
          <w:tcPr>
            <w:tcW w:w="3685" w:type="dxa"/>
          </w:tcPr>
          <w:p w14:paraId="08A38B86" w14:textId="3876B717" w:rsidR="00F53580" w:rsidRPr="003026A5" w:rsidRDefault="00F53580" w:rsidP="00F53580">
            <w:pPr>
              <w:pStyle w:val="TableParagraph"/>
            </w:pPr>
            <w:r w:rsidRPr="003026A5">
              <w:t xml:space="preserve">Queues unlikely and plenty of room for people to social distance in front </w:t>
            </w:r>
            <w:r w:rsidR="00966086" w:rsidRPr="003026A5">
              <w:t>of house</w:t>
            </w:r>
            <w:r w:rsidRPr="003026A5">
              <w:t xml:space="preserve"> if waiting to enter the Hall. </w:t>
            </w:r>
          </w:p>
          <w:p w14:paraId="64257539" w14:textId="77777777" w:rsidR="00F53580" w:rsidRDefault="00F53580" w:rsidP="00F53580">
            <w:pPr>
              <w:pStyle w:val="TableParagraph"/>
            </w:pPr>
          </w:p>
          <w:p w14:paraId="4FD5D851" w14:textId="77777777" w:rsidR="00F53580" w:rsidRDefault="00F53580" w:rsidP="00F53580">
            <w:pPr>
              <w:pStyle w:val="TableParagraph"/>
            </w:pPr>
            <w:r w:rsidRPr="004751A0">
              <w:rPr>
                <w:b/>
              </w:rPr>
              <w:t>Warden</w:t>
            </w:r>
            <w:r w:rsidRPr="0035726D">
              <w:t xml:space="preserve"> asked to carry out regular checks of the courtyard for</w:t>
            </w:r>
            <w:r w:rsidRPr="0035726D">
              <w:rPr>
                <w:b/>
              </w:rPr>
              <w:t xml:space="preserve"> </w:t>
            </w:r>
            <w:r w:rsidRPr="00DC1A30">
              <w:t>rubbish</w:t>
            </w:r>
            <w:r w:rsidRPr="0035726D">
              <w:t xml:space="preserve"> </w:t>
            </w:r>
            <w:r w:rsidRPr="0035726D">
              <w:lastRenderedPageBreak/>
              <w:t>which might be contaminated, e.g. tissues.</w:t>
            </w:r>
            <w:r>
              <w:t xml:space="preserve"> Wear plastic gloves and remove, </w:t>
            </w:r>
            <w:r w:rsidRPr="0035726D">
              <w:t>put rubbish in appropriate bin.</w:t>
            </w:r>
          </w:p>
          <w:p w14:paraId="5053F29A" w14:textId="052C3D7E" w:rsidR="00F53580" w:rsidRPr="001E0B6F" w:rsidRDefault="00F53580" w:rsidP="00F53580">
            <w:pPr>
              <w:pStyle w:val="TableParagraph"/>
            </w:pPr>
          </w:p>
        </w:tc>
        <w:tc>
          <w:tcPr>
            <w:tcW w:w="4149" w:type="dxa"/>
          </w:tcPr>
          <w:p w14:paraId="3F8EDD7B" w14:textId="17EF0CF6" w:rsidR="00F53580" w:rsidRPr="00061B07" w:rsidRDefault="00F53580" w:rsidP="00F53580">
            <w:pPr>
              <w:pStyle w:val="TableParagraph"/>
            </w:pPr>
            <w:r w:rsidRPr="00107509">
              <w:lastRenderedPageBreak/>
              <w:t xml:space="preserve">Social Distancing </w:t>
            </w:r>
            <w:r w:rsidRPr="00061B07">
              <w:t>Reminders displayed – 6</w:t>
            </w:r>
            <w:r w:rsidRPr="00061B07">
              <w:rPr>
                <w:vertAlign w:val="superscript"/>
              </w:rPr>
              <w:t>th</w:t>
            </w:r>
            <w:r w:rsidRPr="00061B07">
              <w:t xml:space="preserve"> July 2020</w:t>
            </w:r>
          </w:p>
          <w:p w14:paraId="637D9762" w14:textId="77777777" w:rsidR="00F53580" w:rsidRDefault="00F53580" w:rsidP="00F53580">
            <w:pPr>
              <w:pStyle w:val="TableParagraph"/>
            </w:pPr>
          </w:p>
          <w:p w14:paraId="66D381DC" w14:textId="77777777" w:rsidR="00F53580" w:rsidRDefault="00F53580" w:rsidP="00F53580">
            <w:pPr>
              <w:pStyle w:val="TableParagraph"/>
            </w:pPr>
            <w:r>
              <w:t>Transitory lapses in social distancing in outside areas are less risky, the main risk is likely to be where people congregate or for vulnerable people.</w:t>
            </w:r>
          </w:p>
          <w:p w14:paraId="0D3FCBE4" w14:textId="77777777" w:rsidR="00F53580" w:rsidRDefault="00F53580" w:rsidP="00F53580">
            <w:pPr>
              <w:pStyle w:val="TableParagraph"/>
            </w:pPr>
          </w:p>
          <w:p w14:paraId="5B29CE61" w14:textId="64EA8DFB" w:rsidR="00F53580" w:rsidRPr="00037C2E" w:rsidRDefault="00F53580" w:rsidP="00F53580">
            <w:pPr>
              <w:pStyle w:val="TableParagraph"/>
            </w:pPr>
            <w:r>
              <w:t>Ordinary litter collection arrangements can remain in place. Provide plastic gloves.</w:t>
            </w:r>
          </w:p>
        </w:tc>
      </w:tr>
      <w:tr w:rsidR="00F53580" w14:paraId="6D7AC887" w14:textId="77777777" w:rsidTr="00DE212B">
        <w:tc>
          <w:tcPr>
            <w:tcW w:w="3800" w:type="dxa"/>
          </w:tcPr>
          <w:p w14:paraId="2A2448D7" w14:textId="77777777" w:rsidR="00F53580" w:rsidRPr="00934FA5" w:rsidRDefault="00F53580" w:rsidP="00F53580">
            <w:pPr>
              <w:rPr>
                <w:b/>
              </w:rPr>
            </w:pPr>
            <w:r>
              <w:lastRenderedPageBreak/>
              <w:t xml:space="preserve"> </w:t>
            </w:r>
            <w:r w:rsidRPr="00934FA5">
              <w:rPr>
                <w:b/>
              </w:rPr>
              <w:t>Entrance/lobby/corridors</w:t>
            </w:r>
          </w:p>
        </w:tc>
        <w:tc>
          <w:tcPr>
            <w:tcW w:w="3685" w:type="dxa"/>
          </w:tcPr>
          <w:p w14:paraId="7949A739" w14:textId="36F4CA66" w:rsidR="00F53580" w:rsidRPr="003026A5" w:rsidRDefault="00470D1F" w:rsidP="00F53580">
            <w:pPr>
              <w:pStyle w:val="TableParagraph"/>
              <w:ind w:right="191"/>
            </w:pPr>
            <w:r w:rsidRPr="003026A5">
              <w:t>Temporary single point of entry and exit.</w:t>
            </w:r>
          </w:p>
          <w:p w14:paraId="082C5524" w14:textId="77777777" w:rsidR="00470D1F" w:rsidRPr="003026A5" w:rsidRDefault="00470D1F" w:rsidP="00F53580">
            <w:pPr>
              <w:pStyle w:val="TableParagraph"/>
              <w:ind w:right="191"/>
            </w:pPr>
          </w:p>
          <w:p w14:paraId="27CAF7FB" w14:textId="599BA3A9" w:rsidR="00470D1F" w:rsidRPr="00D270EB" w:rsidRDefault="00470D1F" w:rsidP="00F53580">
            <w:pPr>
              <w:pStyle w:val="TableParagraph"/>
              <w:ind w:right="191"/>
              <w:rPr>
                <w:color w:val="FF0000"/>
              </w:rPr>
            </w:pPr>
            <w:r w:rsidRPr="003026A5">
              <w:t>Limited number of toilets.</w:t>
            </w:r>
          </w:p>
          <w:p w14:paraId="599EE6B6" w14:textId="77777777" w:rsidR="00470D1F" w:rsidRDefault="00470D1F" w:rsidP="00F53580">
            <w:pPr>
              <w:pStyle w:val="TableParagraph"/>
              <w:ind w:right="191"/>
            </w:pPr>
          </w:p>
          <w:p w14:paraId="4005BB72" w14:textId="77777777" w:rsidR="00470D1F" w:rsidRDefault="00470D1F" w:rsidP="00F53580">
            <w:pPr>
              <w:pStyle w:val="TableParagraph"/>
              <w:ind w:right="191"/>
            </w:pPr>
          </w:p>
          <w:p w14:paraId="36A0E5A3" w14:textId="77777777" w:rsidR="00470D1F" w:rsidRDefault="00470D1F" w:rsidP="00F53580">
            <w:pPr>
              <w:pStyle w:val="TableParagraph"/>
              <w:ind w:right="191"/>
            </w:pPr>
          </w:p>
          <w:p w14:paraId="19A1389C" w14:textId="77777777" w:rsidR="00F53580" w:rsidRDefault="00F53580" w:rsidP="00F53580">
            <w:pPr>
              <w:pStyle w:val="TableParagraph"/>
              <w:ind w:right="191"/>
            </w:pPr>
            <w:r>
              <w:t>Door handles, light switches in frequent use.</w:t>
            </w:r>
          </w:p>
          <w:p w14:paraId="33C53D23" w14:textId="77777777" w:rsidR="00F53580" w:rsidRDefault="00F53580" w:rsidP="00F53580">
            <w:pPr>
              <w:pStyle w:val="TableParagraph"/>
              <w:ind w:right="191"/>
            </w:pPr>
          </w:p>
          <w:p w14:paraId="41B2567C" w14:textId="77777777" w:rsidR="00F53580" w:rsidRPr="00A43511" w:rsidRDefault="00F53580" w:rsidP="00F53580">
            <w:pPr>
              <w:pStyle w:val="TableParagraph"/>
              <w:ind w:right="191"/>
            </w:pPr>
          </w:p>
        </w:tc>
        <w:tc>
          <w:tcPr>
            <w:tcW w:w="3685" w:type="dxa"/>
          </w:tcPr>
          <w:p w14:paraId="195092B5" w14:textId="77777777" w:rsidR="00966086" w:rsidRDefault="00966086" w:rsidP="00966086">
            <w:pPr>
              <w:pStyle w:val="TableParagraph"/>
            </w:pPr>
            <w:r>
              <w:rPr>
                <w:b/>
              </w:rPr>
              <w:t xml:space="preserve">Hirers </w:t>
            </w:r>
            <w:r>
              <w:t xml:space="preserve">to ensure orderly and </w:t>
            </w:r>
            <w:proofErr w:type="spellStart"/>
            <w:r>
              <w:t>well spaced</w:t>
            </w:r>
            <w:proofErr w:type="spellEnd"/>
            <w:r>
              <w:t xml:space="preserve"> entry &amp; exit.</w:t>
            </w:r>
          </w:p>
          <w:p w14:paraId="4318D776" w14:textId="77777777" w:rsidR="00966086" w:rsidRDefault="00966086" w:rsidP="00966086">
            <w:pPr>
              <w:pStyle w:val="TableParagraph"/>
            </w:pPr>
          </w:p>
          <w:p w14:paraId="2B0E9C11" w14:textId="54F01B38" w:rsidR="00966086" w:rsidRPr="00966086" w:rsidRDefault="00966086" w:rsidP="00966086">
            <w:pPr>
              <w:pStyle w:val="TableParagraph"/>
            </w:pPr>
            <w:r w:rsidRPr="00966086">
              <w:rPr>
                <w:b/>
              </w:rPr>
              <w:t>Committee</w:t>
            </w:r>
            <w:r w:rsidRPr="00966086">
              <w:t xml:space="preserve"> to ensure bookings </w:t>
            </w:r>
            <w:proofErr w:type="spellStart"/>
            <w:r w:rsidRPr="00966086">
              <w:t>well spaced</w:t>
            </w:r>
            <w:proofErr w:type="spellEnd"/>
            <w:r w:rsidRPr="00966086">
              <w:t xml:space="preserve"> </w:t>
            </w:r>
            <w:r>
              <w:t>to ensure previous us</w:t>
            </w:r>
            <w:r w:rsidR="00470D1F">
              <w:t xml:space="preserve">ers have left before next ones </w:t>
            </w:r>
            <w:r>
              <w:t>arrive.</w:t>
            </w:r>
          </w:p>
          <w:p w14:paraId="61D6E9FC" w14:textId="77777777" w:rsidR="00966086" w:rsidRDefault="00966086" w:rsidP="00F53580">
            <w:pPr>
              <w:pStyle w:val="TableParagraph"/>
              <w:rPr>
                <w:color w:val="EC7C30"/>
              </w:rPr>
            </w:pPr>
          </w:p>
          <w:p w14:paraId="10419553" w14:textId="0919873B" w:rsidR="00F53580" w:rsidRPr="00DC1A30" w:rsidRDefault="00F53580" w:rsidP="00F53580">
            <w:pPr>
              <w:pStyle w:val="TableParagraph"/>
              <w:rPr>
                <w:b/>
              </w:rPr>
            </w:pPr>
            <w:r w:rsidRPr="00C313FE">
              <w:rPr>
                <w:b/>
              </w:rPr>
              <w:t>Hand sanitiser</w:t>
            </w:r>
            <w:r w:rsidR="003D569E">
              <w:t xml:space="preserve"> at temporary</w:t>
            </w:r>
            <w:r w:rsidRPr="00C313FE">
              <w:t xml:space="preserve"> entrance.</w:t>
            </w:r>
          </w:p>
        </w:tc>
        <w:tc>
          <w:tcPr>
            <w:tcW w:w="4149" w:type="dxa"/>
          </w:tcPr>
          <w:p w14:paraId="3FF4746C" w14:textId="6BB3D373" w:rsidR="00D270EB" w:rsidRPr="003026A5" w:rsidRDefault="00D270EB" w:rsidP="00F53580">
            <w:pPr>
              <w:pStyle w:val="TableParagraph"/>
            </w:pPr>
            <w:r w:rsidRPr="003026A5">
              <w:rPr>
                <w:b/>
              </w:rPr>
              <w:t>Paren</w:t>
            </w:r>
            <w:r w:rsidR="00094379" w:rsidRPr="003026A5">
              <w:rPr>
                <w:b/>
              </w:rPr>
              <w:t>t/child group organisers</w:t>
            </w:r>
            <w:r w:rsidRPr="003026A5">
              <w:rPr>
                <w:b/>
              </w:rPr>
              <w:t xml:space="preserve"> informed of temporary entrance arrangements</w:t>
            </w:r>
            <w:r w:rsidR="00094379" w:rsidRPr="003026A5">
              <w:rPr>
                <w:b/>
              </w:rPr>
              <w:t xml:space="preserve"> </w:t>
            </w:r>
            <w:r w:rsidR="003026A5" w:rsidRPr="003026A5">
              <w:t>10/04/21</w:t>
            </w:r>
          </w:p>
          <w:p w14:paraId="79EFF22B" w14:textId="77777777" w:rsidR="00094379" w:rsidRPr="00D270EB" w:rsidRDefault="00094379" w:rsidP="00F53580">
            <w:pPr>
              <w:pStyle w:val="TableParagraph"/>
              <w:rPr>
                <w:b/>
                <w:color w:val="FF0000"/>
              </w:rPr>
            </w:pPr>
          </w:p>
          <w:p w14:paraId="37158D35" w14:textId="7AAC3AFA" w:rsidR="00F53580" w:rsidRDefault="00F53580" w:rsidP="00F53580">
            <w:pPr>
              <w:pStyle w:val="TableParagraph"/>
            </w:pPr>
            <w:r w:rsidRPr="009801D6">
              <w:rPr>
                <w:b/>
              </w:rPr>
              <w:t>Hand sanitiser</w:t>
            </w:r>
            <w:r>
              <w:t xml:space="preserve"> needs to be checked daily by Warden.</w:t>
            </w:r>
          </w:p>
          <w:p w14:paraId="68E9D41A" w14:textId="172C716F" w:rsidR="00F53580" w:rsidRPr="00037C2E" w:rsidRDefault="00F53580" w:rsidP="00F53580">
            <w:pPr>
              <w:pStyle w:val="TableParagraph"/>
            </w:pPr>
          </w:p>
        </w:tc>
      </w:tr>
      <w:tr w:rsidR="00F53580" w14:paraId="53DD57AF" w14:textId="77777777" w:rsidTr="00DE212B">
        <w:tc>
          <w:tcPr>
            <w:tcW w:w="3800" w:type="dxa"/>
          </w:tcPr>
          <w:p w14:paraId="1A6BD024" w14:textId="34C86DE2" w:rsidR="00F53580" w:rsidRPr="00934FA5" w:rsidRDefault="00F53580" w:rsidP="00F53580">
            <w:pPr>
              <w:rPr>
                <w:b/>
              </w:rPr>
            </w:pPr>
            <w:r>
              <w:t xml:space="preserve"> </w:t>
            </w:r>
            <w:r w:rsidRPr="00934FA5">
              <w:rPr>
                <w:b/>
              </w:rPr>
              <w:t>Main Hall</w:t>
            </w:r>
          </w:p>
        </w:tc>
        <w:tc>
          <w:tcPr>
            <w:tcW w:w="3685" w:type="dxa"/>
          </w:tcPr>
          <w:p w14:paraId="351CBA8A" w14:textId="77777777" w:rsidR="00F53580" w:rsidRDefault="00F53580" w:rsidP="00F53580">
            <w:pPr>
              <w:pStyle w:val="TableParagraph"/>
              <w:ind w:right="280"/>
            </w:pPr>
            <w:r>
              <w:t xml:space="preserve">Door handles, light switches, window catches, tables, chairs, heater guards &amp; controls, </w:t>
            </w:r>
            <w:proofErr w:type="spellStart"/>
            <w:r>
              <w:t>etc</w:t>
            </w:r>
            <w:proofErr w:type="spellEnd"/>
          </w:p>
          <w:p w14:paraId="2A2D0239" w14:textId="2DB7A2F2" w:rsidR="00F53580" w:rsidRDefault="00F53580" w:rsidP="00F53580">
            <w:pPr>
              <w:pStyle w:val="TableParagraph"/>
              <w:ind w:right="224"/>
            </w:pPr>
            <w:r>
              <w:t xml:space="preserve">window &amp; stage curtains </w:t>
            </w:r>
          </w:p>
          <w:p w14:paraId="22D76F66" w14:textId="77777777" w:rsidR="00F53580" w:rsidRDefault="00F53580" w:rsidP="00F53580">
            <w:pPr>
              <w:pStyle w:val="TableParagraph"/>
              <w:ind w:right="311"/>
              <w:rPr>
                <w:b/>
              </w:rPr>
            </w:pPr>
          </w:p>
          <w:p w14:paraId="1BBB0021" w14:textId="5DA21389" w:rsidR="00F53580" w:rsidRPr="0035726D" w:rsidRDefault="00F53580" w:rsidP="00F53580">
            <w:pPr>
              <w:pStyle w:val="TableParagraph"/>
              <w:ind w:right="311"/>
              <w:rPr>
                <w:b/>
              </w:rPr>
            </w:pPr>
            <w:r w:rsidRPr="009801D6">
              <w:rPr>
                <w:b/>
              </w:rPr>
              <w:t>Social distancing</w:t>
            </w:r>
            <w:r>
              <w:t xml:space="preserve"> not observed.</w:t>
            </w:r>
          </w:p>
          <w:p w14:paraId="7000A709" w14:textId="77777777" w:rsidR="00F53580" w:rsidRPr="00037C2E" w:rsidRDefault="00F53580" w:rsidP="00F53580">
            <w:pPr>
              <w:rPr>
                <w:color w:val="C00000"/>
              </w:rPr>
            </w:pPr>
          </w:p>
        </w:tc>
        <w:tc>
          <w:tcPr>
            <w:tcW w:w="3685" w:type="dxa"/>
          </w:tcPr>
          <w:p w14:paraId="6414F52F" w14:textId="6AD19902" w:rsidR="00F53580" w:rsidRPr="00C313FE" w:rsidRDefault="00F53580" w:rsidP="00F53580">
            <w:pPr>
              <w:pStyle w:val="TableParagraph"/>
            </w:pPr>
            <w:r w:rsidRPr="00C313FE">
              <w:t xml:space="preserve">Frequently touched surfaces and other equipment </w:t>
            </w:r>
            <w:r w:rsidRPr="00C313FE">
              <w:rPr>
                <w:b/>
              </w:rPr>
              <w:t>cleaned</w:t>
            </w:r>
            <w:r w:rsidRPr="00C313FE">
              <w:t xml:space="preserve"> by Warden between </w:t>
            </w:r>
            <w:proofErr w:type="spellStart"/>
            <w:r w:rsidRPr="00C313FE">
              <w:t>hirings</w:t>
            </w:r>
            <w:proofErr w:type="spellEnd"/>
            <w:r w:rsidRPr="00C313FE">
              <w:t>.</w:t>
            </w:r>
          </w:p>
          <w:p w14:paraId="1AD03823" w14:textId="77777777" w:rsidR="00F53580" w:rsidRDefault="00F53580" w:rsidP="00F53580">
            <w:pPr>
              <w:pStyle w:val="TableParagraph"/>
              <w:rPr>
                <w:b/>
              </w:rPr>
            </w:pPr>
          </w:p>
          <w:p w14:paraId="0517D606" w14:textId="6237987D" w:rsidR="00F53580" w:rsidRDefault="00F53580" w:rsidP="00F53580">
            <w:pPr>
              <w:pStyle w:val="TableParagraph"/>
            </w:pPr>
            <w:r w:rsidRPr="00C313FE">
              <w:rPr>
                <w:b/>
              </w:rPr>
              <w:t>Social distancing</w:t>
            </w:r>
            <w:r w:rsidRPr="00C313FE">
              <w:t xml:space="preserve"> </w:t>
            </w:r>
            <w:r>
              <w:t xml:space="preserve">reminder </w:t>
            </w:r>
            <w:proofErr w:type="gramStart"/>
            <w:r>
              <w:t>notices .</w:t>
            </w:r>
            <w:proofErr w:type="gramEnd"/>
            <w:r>
              <w:t xml:space="preserve">  </w:t>
            </w:r>
          </w:p>
          <w:p w14:paraId="3650BBE7" w14:textId="77777777" w:rsidR="00F53580" w:rsidRDefault="00F53580" w:rsidP="00F53580">
            <w:pPr>
              <w:pStyle w:val="TableParagraph"/>
            </w:pPr>
          </w:p>
          <w:p w14:paraId="130F0217" w14:textId="7FB9B36F" w:rsidR="00F53580" w:rsidRPr="00C313FE" w:rsidRDefault="00F53580" w:rsidP="00F53580">
            <w:pPr>
              <w:pStyle w:val="TableParagraph"/>
            </w:pPr>
            <w:r w:rsidRPr="00934FA5">
              <w:rPr>
                <w:b/>
              </w:rPr>
              <w:t>Hirers</w:t>
            </w:r>
            <w:r>
              <w:t xml:space="preserve"> to ensure their activities follow social distancing guidance.</w:t>
            </w:r>
          </w:p>
          <w:p w14:paraId="4106537B" w14:textId="77777777" w:rsidR="00F53580" w:rsidRDefault="00F53580" w:rsidP="00F53580">
            <w:pPr>
              <w:pStyle w:val="TableParagraph"/>
              <w:spacing w:before="7" w:line="266" w:lineRule="exact"/>
            </w:pPr>
          </w:p>
          <w:p w14:paraId="0E465D1C" w14:textId="77777777" w:rsidR="00F53580" w:rsidRDefault="00F53580" w:rsidP="00F53580">
            <w:pPr>
              <w:pStyle w:val="TableParagraph"/>
              <w:spacing w:before="7" w:line="266" w:lineRule="exact"/>
            </w:pPr>
            <w:r w:rsidRPr="00934FA5">
              <w:rPr>
                <w:b/>
              </w:rPr>
              <w:t>Users</w:t>
            </w:r>
            <w:r w:rsidRPr="00C313FE">
              <w:t xml:space="preserve"> to be encouraged to </w:t>
            </w:r>
            <w:r w:rsidRPr="00C313FE">
              <w:rPr>
                <w:b/>
              </w:rPr>
              <w:t>wash hands regularly</w:t>
            </w:r>
            <w:r w:rsidRPr="00C313FE">
              <w:t xml:space="preserve">. </w:t>
            </w:r>
          </w:p>
          <w:p w14:paraId="54DD2102" w14:textId="77777777" w:rsidR="00F53580" w:rsidRDefault="00F53580" w:rsidP="00F53580">
            <w:pPr>
              <w:pStyle w:val="TableParagraph"/>
              <w:spacing w:before="7" w:line="266" w:lineRule="exact"/>
              <w:rPr>
                <w:b/>
              </w:rPr>
            </w:pPr>
            <w:r w:rsidRPr="00C313FE">
              <w:t xml:space="preserve">Window &amp; stage </w:t>
            </w:r>
            <w:r w:rsidRPr="00C313FE">
              <w:rPr>
                <w:b/>
              </w:rPr>
              <w:t>curtains tied back.</w:t>
            </w:r>
          </w:p>
          <w:p w14:paraId="0C7B7B7C" w14:textId="3C6EA5A8" w:rsidR="00966086" w:rsidRPr="00C313FE" w:rsidRDefault="00966086" w:rsidP="00F53580">
            <w:pPr>
              <w:pStyle w:val="TableParagraph"/>
              <w:spacing w:before="7" w:line="266" w:lineRule="exact"/>
              <w:rPr>
                <w:color w:val="EC7C30"/>
              </w:rPr>
            </w:pPr>
          </w:p>
        </w:tc>
        <w:tc>
          <w:tcPr>
            <w:tcW w:w="4149" w:type="dxa"/>
          </w:tcPr>
          <w:p w14:paraId="452011C9" w14:textId="14A23E21" w:rsidR="00F53580" w:rsidRPr="00966086" w:rsidRDefault="00F53580" w:rsidP="00F53580">
            <w:pPr>
              <w:pStyle w:val="TableParagraph"/>
              <w:spacing w:line="246" w:lineRule="exact"/>
            </w:pPr>
            <w:r w:rsidRPr="009801D6">
              <w:rPr>
                <w:b/>
              </w:rPr>
              <w:t>Hand sanitiser</w:t>
            </w:r>
            <w:r>
              <w:t xml:space="preserve"> in place.</w:t>
            </w:r>
          </w:p>
          <w:p w14:paraId="796E9BF5" w14:textId="77777777" w:rsidR="00F53580" w:rsidRDefault="00F53580" w:rsidP="00F53580">
            <w:pPr>
              <w:pStyle w:val="TableParagraph"/>
              <w:spacing w:line="246" w:lineRule="exact"/>
            </w:pPr>
          </w:p>
          <w:p w14:paraId="12848E1F" w14:textId="2361FAD2" w:rsidR="00F53580" w:rsidRDefault="00F53580" w:rsidP="00F53580">
            <w:pPr>
              <w:pStyle w:val="TableParagraph"/>
              <w:spacing w:line="246" w:lineRule="exact"/>
            </w:pPr>
            <w:r>
              <w:t>Social distancing reminder notices put up 16/07/20</w:t>
            </w:r>
          </w:p>
          <w:p w14:paraId="024CEBBF" w14:textId="77777777" w:rsidR="00F53580" w:rsidRDefault="00F53580" w:rsidP="00F53580"/>
          <w:p w14:paraId="12259CB8" w14:textId="2E968DB5" w:rsidR="00F53580" w:rsidRDefault="00F53580" w:rsidP="00F53580">
            <w:pPr>
              <w:pStyle w:val="TableParagraph"/>
              <w:spacing w:line="246" w:lineRule="exact"/>
            </w:pPr>
            <w:r w:rsidRPr="00010358">
              <w:rPr>
                <w:b/>
              </w:rPr>
              <w:t>Warden</w:t>
            </w:r>
            <w:r>
              <w:t xml:space="preserve"> to suggest various </w:t>
            </w:r>
            <w:r w:rsidRPr="006B47AC">
              <w:rPr>
                <w:b/>
              </w:rPr>
              <w:t xml:space="preserve">furniture </w:t>
            </w:r>
            <w:r>
              <w:t>lay</w:t>
            </w:r>
            <w:r w:rsidRPr="006B47AC">
              <w:t>outs.</w:t>
            </w:r>
          </w:p>
          <w:p w14:paraId="47F9E7D4" w14:textId="77777777" w:rsidR="00F53580" w:rsidRDefault="00F53580" w:rsidP="00F53580">
            <w:pPr>
              <w:pStyle w:val="TableParagraph"/>
              <w:spacing w:line="246" w:lineRule="exact"/>
            </w:pPr>
          </w:p>
          <w:p w14:paraId="22025768" w14:textId="5452F9CF" w:rsidR="00F53580" w:rsidRDefault="00F53580" w:rsidP="00F53580">
            <w:pPr>
              <w:pStyle w:val="TableParagraph"/>
              <w:spacing w:line="246" w:lineRule="exact"/>
            </w:pPr>
            <w:r>
              <w:t>Film Technician to clean projection equipment.</w:t>
            </w:r>
          </w:p>
          <w:p w14:paraId="7E1F2B54" w14:textId="77777777" w:rsidR="00F53580" w:rsidRDefault="00F53580" w:rsidP="00F53580">
            <w:pPr>
              <w:pStyle w:val="TableParagraph"/>
              <w:spacing w:line="246" w:lineRule="exact"/>
            </w:pPr>
          </w:p>
          <w:p w14:paraId="721612D5" w14:textId="0CCE1E1E" w:rsidR="00F53580" w:rsidRPr="0035726D" w:rsidRDefault="00F53580" w:rsidP="00F53580">
            <w:pPr>
              <w:pStyle w:val="TableParagraph"/>
              <w:spacing w:line="246" w:lineRule="exact"/>
            </w:pPr>
            <w:r>
              <w:t>Curtains tied back</w:t>
            </w:r>
          </w:p>
        </w:tc>
      </w:tr>
      <w:tr w:rsidR="00F53580" w14:paraId="3DED2077" w14:textId="77777777" w:rsidTr="00DE212B">
        <w:tc>
          <w:tcPr>
            <w:tcW w:w="3800" w:type="dxa"/>
          </w:tcPr>
          <w:p w14:paraId="6D79BA66" w14:textId="4EDFE348" w:rsidR="00F53580" w:rsidRPr="00934FA5" w:rsidRDefault="00F53580" w:rsidP="00F53580">
            <w:pPr>
              <w:pStyle w:val="TableParagraph"/>
              <w:ind w:right="193"/>
              <w:rPr>
                <w:b/>
              </w:rPr>
            </w:pPr>
            <w:r w:rsidRPr="00934FA5">
              <w:rPr>
                <w:b/>
              </w:rPr>
              <w:lastRenderedPageBreak/>
              <w:t xml:space="preserve">Upholstered </w:t>
            </w:r>
            <w:r>
              <w:rPr>
                <w:b/>
              </w:rPr>
              <w:t>(padded)</w:t>
            </w:r>
            <w:r w:rsidRPr="00934FA5">
              <w:rPr>
                <w:b/>
              </w:rPr>
              <w:t>seating</w:t>
            </w:r>
          </w:p>
        </w:tc>
        <w:tc>
          <w:tcPr>
            <w:tcW w:w="3685" w:type="dxa"/>
          </w:tcPr>
          <w:p w14:paraId="71F0D57C" w14:textId="77777777" w:rsidR="00F53580" w:rsidRPr="00FA59D6" w:rsidRDefault="00F53580" w:rsidP="00F53580">
            <w:pPr>
              <w:pStyle w:val="TableParagraph"/>
              <w:tabs>
                <w:tab w:val="left" w:pos="3577"/>
              </w:tabs>
              <w:ind w:right="-4"/>
              <w:rPr>
                <w:color w:val="C00000"/>
              </w:rPr>
            </w:pPr>
            <w:r w:rsidRPr="00FA59D6">
              <w:t xml:space="preserve">Virus may remain on fabric. Cannot readily be cleaned between </w:t>
            </w:r>
            <w:proofErr w:type="gramStart"/>
            <w:r w:rsidRPr="00FA59D6">
              <w:t>use</w:t>
            </w:r>
            <w:proofErr w:type="gramEnd"/>
            <w:r w:rsidRPr="00FA59D6">
              <w:t xml:space="preserve">. Frequent cleaning would damage fabric. Metal parts can be cleaned and are more likely to be touched when moving them, </w:t>
            </w:r>
            <w:proofErr w:type="spellStart"/>
            <w:r w:rsidRPr="00FA59D6">
              <w:t>ie</w:t>
            </w:r>
            <w:proofErr w:type="spellEnd"/>
            <w:r w:rsidRPr="00FA59D6">
              <w:t xml:space="preserve"> more frequently.</w:t>
            </w:r>
          </w:p>
        </w:tc>
        <w:tc>
          <w:tcPr>
            <w:tcW w:w="3685" w:type="dxa"/>
          </w:tcPr>
          <w:p w14:paraId="6C1AFC68" w14:textId="77777777" w:rsidR="00F53580" w:rsidRDefault="00F53580" w:rsidP="00F53580">
            <w:pPr>
              <w:pStyle w:val="TableParagraph"/>
              <w:ind w:right="281"/>
              <w:rPr>
                <w:b/>
                <w:bCs/>
              </w:rPr>
            </w:pPr>
            <w:r w:rsidRPr="00C313FE">
              <w:rPr>
                <w:b/>
                <w:bCs/>
              </w:rPr>
              <w:t xml:space="preserve">Use wipe-clean plastic chairs.  </w:t>
            </w:r>
          </w:p>
          <w:p w14:paraId="0458ED70" w14:textId="77777777" w:rsidR="00F53580" w:rsidRDefault="00F53580" w:rsidP="00F53580">
            <w:pPr>
              <w:pStyle w:val="TableParagraph"/>
              <w:ind w:right="281"/>
              <w:rPr>
                <w:b/>
                <w:bCs/>
              </w:rPr>
            </w:pPr>
          </w:p>
          <w:p w14:paraId="3F3AEEC2" w14:textId="5A662E40" w:rsidR="00F53580" w:rsidRPr="00C313FE" w:rsidRDefault="00F53580" w:rsidP="00F53580">
            <w:pPr>
              <w:pStyle w:val="TableParagraph"/>
              <w:ind w:right="281"/>
            </w:pPr>
            <w:r w:rsidRPr="00C313FE">
              <w:rPr>
                <w:b/>
                <w:bCs/>
              </w:rPr>
              <w:t>Avoid use of grey padded chairs</w:t>
            </w:r>
            <w:r w:rsidRPr="00C313FE">
              <w:rPr>
                <w:bCs/>
              </w:rPr>
              <w:t>.  Hirer to inform Warden if</w:t>
            </w:r>
            <w:r>
              <w:rPr>
                <w:bCs/>
              </w:rPr>
              <w:t xml:space="preserve"> padded chairs are </w:t>
            </w:r>
            <w:r w:rsidRPr="00C313FE">
              <w:rPr>
                <w:bCs/>
              </w:rPr>
              <w:t>used so they can be isolated for 72 hrs.</w:t>
            </w:r>
          </w:p>
          <w:p w14:paraId="52E653EE" w14:textId="77777777" w:rsidR="00F53580" w:rsidRPr="00FA59D6" w:rsidRDefault="00F53580" w:rsidP="00F53580"/>
        </w:tc>
        <w:tc>
          <w:tcPr>
            <w:tcW w:w="4149" w:type="dxa"/>
          </w:tcPr>
          <w:p w14:paraId="6AAAFA6A" w14:textId="77777777" w:rsidR="00F53580" w:rsidRDefault="00F53580" w:rsidP="00F53580">
            <w:pPr>
              <w:pStyle w:val="TableParagraph"/>
              <w:ind w:right="203"/>
            </w:pPr>
            <w:r>
              <w:t xml:space="preserve">8 extra plastic chairs purchased 03/07/20. </w:t>
            </w:r>
          </w:p>
          <w:p w14:paraId="423544CA" w14:textId="77777777" w:rsidR="00F53580" w:rsidRDefault="00F53580" w:rsidP="00F53580">
            <w:pPr>
              <w:pStyle w:val="TableParagraph"/>
              <w:ind w:right="203"/>
              <w:rPr>
                <w:b/>
              </w:rPr>
            </w:pPr>
          </w:p>
          <w:p w14:paraId="3C229CE6" w14:textId="3EEAB2D2" w:rsidR="00F53580" w:rsidRDefault="00F53580" w:rsidP="00F53580">
            <w:pPr>
              <w:pStyle w:val="TableParagraph"/>
              <w:ind w:right="203"/>
            </w:pPr>
            <w:r w:rsidRPr="00246F80">
              <w:rPr>
                <w:b/>
              </w:rPr>
              <w:t>Notice</w:t>
            </w:r>
            <w:r>
              <w:t xml:space="preserve"> to use plastic chairs on chair trolley (11/07/20)</w:t>
            </w:r>
          </w:p>
          <w:p w14:paraId="2ABD7B70" w14:textId="77777777" w:rsidR="00F53580" w:rsidRDefault="00F53580" w:rsidP="00F53580">
            <w:pPr>
              <w:pStyle w:val="TableParagraph"/>
              <w:ind w:right="203"/>
              <w:rPr>
                <w:b/>
              </w:rPr>
            </w:pPr>
          </w:p>
          <w:p w14:paraId="692EA7ED" w14:textId="3C55A187" w:rsidR="00F53580" w:rsidRPr="00E029A2" w:rsidRDefault="00F53580" w:rsidP="00F53580">
            <w:pPr>
              <w:pStyle w:val="TableParagraph"/>
              <w:ind w:right="203"/>
            </w:pPr>
            <w:r w:rsidRPr="00E029A2">
              <w:rPr>
                <w:b/>
              </w:rPr>
              <w:t>Upholstered chairs only</w:t>
            </w:r>
            <w:r w:rsidRPr="00E029A2">
              <w:t xml:space="preserve"> to be used if necessary and Warden </w:t>
            </w:r>
            <w:r w:rsidRPr="00E029A2">
              <w:rPr>
                <w:b/>
              </w:rPr>
              <w:t>must</w:t>
            </w:r>
            <w:r w:rsidRPr="00E029A2">
              <w:t xml:space="preserve"> be informed at end of hire session so they can be isolated</w:t>
            </w:r>
            <w:r>
              <w:t>.</w:t>
            </w:r>
          </w:p>
        </w:tc>
      </w:tr>
      <w:tr w:rsidR="00F53580" w14:paraId="4EA3CF15" w14:textId="77777777" w:rsidTr="00DE212B">
        <w:tc>
          <w:tcPr>
            <w:tcW w:w="3800" w:type="dxa"/>
          </w:tcPr>
          <w:p w14:paraId="4D034840" w14:textId="77777777" w:rsidR="00F53580" w:rsidRPr="00934FA5" w:rsidRDefault="00F53580" w:rsidP="00F53580">
            <w:pPr>
              <w:pStyle w:val="TableParagraph"/>
              <w:ind w:right="193"/>
              <w:rPr>
                <w:b/>
              </w:rPr>
            </w:pPr>
            <w:r w:rsidRPr="00934FA5">
              <w:rPr>
                <w:b/>
              </w:rPr>
              <w:t>Small meeting room</w:t>
            </w:r>
          </w:p>
        </w:tc>
        <w:tc>
          <w:tcPr>
            <w:tcW w:w="3685" w:type="dxa"/>
          </w:tcPr>
          <w:p w14:paraId="11F7A2FC" w14:textId="77777777" w:rsidR="00F53580" w:rsidRDefault="00F53580" w:rsidP="00F53580">
            <w:pPr>
              <w:pStyle w:val="TableParagraph"/>
              <w:ind w:right="-4"/>
            </w:pPr>
            <w:r w:rsidRPr="00981774">
              <w:rPr>
                <w:b/>
              </w:rPr>
              <w:t>Social distancing</w:t>
            </w:r>
            <w:r>
              <w:t xml:space="preserve"> more difficult in smaller areas</w:t>
            </w:r>
          </w:p>
          <w:p w14:paraId="6457BB42" w14:textId="77777777" w:rsidR="00F53580" w:rsidRDefault="00F53580" w:rsidP="00F53580">
            <w:pPr>
              <w:pStyle w:val="TableParagraph"/>
              <w:ind w:right="-4"/>
            </w:pPr>
          </w:p>
          <w:p w14:paraId="714099CD" w14:textId="77777777" w:rsidR="00F53580" w:rsidRDefault="00F53580" w:rsidP="00F53580">
            <w:pPr>
              <w:pStyle w:val="TableParagraph"/>
              <w:ind w:right="-4"/>
            </w:pPr>
            <w:r>
              <w:t xml:space="preserve">Door and window handles Light switches, Tables, chair backs and arms. </w:t>
            </w:r>
          </w:p>
          <w:p w14:paraId="44B95480" w14:textId="56593420" w:rsidR="00F53580" w:rsidRDefault="00F53580" w:rsidP="00F53580">
            <w:pPr>
              <w:pStyle w:val="TableParagraph"/>
              <w:ind w:right="-4"/>
            </w:pPr>
            <w:r w:rsidRPr="00DC1A30">
              <w:rPr>
                <w:b/>
              </w:rPr>
              <w:t>Carpeted floor</w:t>
            </w:r>
            <w:r>
              <w:t xml:space="preserve"> less easy to clean.</w:t>
            </w:r>
          </w:p>
        </w:tc>
        <w:tc>
          <w:tcPr>
            <w:tcW w:w="3685" w:type="dxa"/>
          </w:tcPr>
          <w:p w14:paraId="14EB8BD1" w14:textId="77777777" w:rsidR="00F53580" w:rsidRDefault="00F53580" w:rsidP="00F53580">
            <w:pPr>
              <w:pStyle w:val="TableParagraph"/>
              <w:ind w:right="96"/>
            </w:pPr>
            <w:r w:rsidRPr="00C313FE">
              <w:t xml:space="preserve">Recommend hirer </w:t>
            </w:r>
            <w:r w:rsidRPr="00C313FE">
              <w:rPr>
                <w:b/>
              </w:rPr>
              <w:t>does not use</w:t>
            </w:r>
            <w:r w:rsidRPr="00C313FE">
              <w:t xml:space="preserve"> small meeting room.</w:t>
            </w:r>
          </w:p>
          <w:p w14:paraId="218AAF39" w14:textId="77777777" w:rsidR="00F53580" w:rsidRPr="00C313FE" w:rsidRDefault="00F53580" w:rsidP="00F53580">
            <w:pPr>
              <w:pStyle w:val="TableParagraph"/>
              <w:ind w:right="96"/>
            </w:pPr>
          </w:p>
          <w:p w14:paraId="2B5F982F" w14:textId="77777777" w:rsidR="00F53580" w:rsidRPr="00C313FE" w:rsidRDefault="00F53580" w:rsidP="00F53580">
            <w:pPr>
              <w:pStyle w:val="TableParagraph"/>
              <w:ind w:right="96"/>
            </w:pPr>
            <w:r w:rsidRPr="00C313FE">
              <w:t>Surfaces and equipment to be cleaned by Warden if room used</w:t>
            </w:r>
          </w:p>
          <w:p w14:paraId="0D5E12F4" w14:textId="77777777" w:rsidR="00F53580" w:rsidRPr="00C313FE" w:rsidRDefault="00F53580" w:rsidP="00F53580"/>
          <w:p w14:paraId="6D09BFE1" w14:textId="77777777" w:rsidR="00F53580" w:rsidRPr="00C313FE" w:rsidRDefault="00F53580" w:rsidP="00F53580"/>
        </w:tc>
        <w:tc>
          <w:tcPr>
            <w:tcW w:w="4149" w:type="dxa"/>
          </w:tcPr>
          <w:p w14:paraId="2A12FF25" w14:textId="4CDB0173" w:rsidR="00F53580" w:rsidRDefault="00F53580" w:rsidP="00F53580">
            <w:pPr>
              <w:pStyle w:val="TableParagraph"/>
              <w:tabs>
                <w:tab w:val="left" w:pos="4008"/>
              </w:tabs>
              <w:ind w:right="106"/>
            </w:pPr>
            <w:r>
              <w:t xml:space="preserve">Small meeting (back) room is designated </w:t>
            </w:r>
            <w:r w:rsidRPr="009801D6">
              <w:rPr>
                <w:b/>
              </w:rPr>
              <w:t>isolation room</w:t>
            </w:r>
            <w:r>
              <w:t xml:space="preserve">.  </w:t>
            </w:r>
          </w:p>
          <w:p w14:paraId="35D2F134" w14:textId="77777777" w:rsidR="00F53580" w:rsidRDefault="00F53580" w:rsidP="00F53580">
            <w:pPr>
              <w:pStyle w:val="TableParagraph"/>
              <w:tabs>
                <w:tab w:val="left" w:pos="4008"/>
              </w:tabs>
              <w:ind w:right="106"/>
            </w:pPr>
          </w:p>
          <w:p w14:paraId="787C2BA8" w14:textId="0CB26D06" w:rsidR="00F53580" w:rsidRPr="00E029A2" w:rsidRDefault="00F53580" w:rsidP="00F53580">
            <w:pPr>
              <w:pStyle w:val="TableParagraph"/>
              <w:tabs>
                <w:tab w:val="left" w:pos="4008"/>
              </w:tabs>
              <w:ind w:right="96"/>
              <w:rPr>
                <w:b/>
              </w:rPr>
            </w:pPr>
            <w:r w:rsidRPr="00BA1C5C">
              <w:rPr>
                <w:b/>
              </w:rPr>
              <w:t>Isolation room</w:t>
            </w:r>
            <w:r w:rsidRPr="00BA1C5C">
              <w:t xml:space="preserve"> – complete 01/08/20 except for face shield.  Face shield in place 18/09/20</w:t>
            </w:r>
          </w:p>
        </w:tc>
      </w:tr>
      <w:tr w:rsidR="00F53580" w14:paraId="3E20750C" w14:textId="77777777" w:rsidTr="00DE212B">
        <w:tc>
          <w:tcPr>
            <w:tcW w:w="3800" w:type="dxa"/>
          </w:tcPr>
          <w:p w14:paraId="7D4C26A0" w14:textId="77777777" w:rsidR="00F53580" w:rsidRPr="00934FA5" w:rsidRDefault="00F53580" w:rsidP="00F53580">
            <w:pPr>
              <w:rPr>
                <w:b/>
              </w:rPr>
            </w:pPr>
            <w:r>
              <w:t xml:space="preserve"> </w:t>
            </w:r>
            <w:r w:rsidRPr="00934FA5">
              <w:rPr>
                <w:b/>
              </w:rPr>
              <w:t>Kitchen</w:t>
            </w:r>
          </w:p>
        </w:tc>
        <w:tc>
          <w:tcPr>
            <w:tcW w:w="3685" w:type="dxa"/>
          </w:tcPr>
          <w:p w14:paraId="4CC92B10" w14:textId="77777777" w:rsidR="00F53580" w:rsidRDefault="00F53580" w:rsidP="00F53580">
            <w:pPr>
              <w:pStyle w:val="TableParagraph"/>
              <w:ind w:right="193"/>
            </w:pPr>
            <w:r w:rsidRPr="00981774">
              <w:rPr>
                <w:b/>
              </w:rPr>
              <w:t>Social distancing</w:t>
            </w:r>
            <w:r>
              <w:t xml:space="preserve"> more difficult </w:t>
            </w:r>
          </w:p>
          <w:p w14:paraId="1917232F" w14:textId="77777777" w:rsidR="00F53580" w:rsidRDefault="00F53580" w:rsidP="00F53580">
            <w:pPr>
              <w:pStyle w:val="TableParagraph"/>
              <w:ind w:right="193"/>
            </w:pPr>
          </w:p>
          <w:p w14:paraId="73B70AD3" w14:textId="5C85EE63" w:rsidR="00F53580" w:rsidRDefault="00F53580" w:rsidP="00F53580">
            <w:pPr>
              <w:pStyle w:val="TableParagraph"/>
              <w:ind w:right="193"/>
            </w:pPr>
            <w:r>
              <w:t xml:space="preserve">Door and window handles, Light switches, Work surfaces, sinks Cupboard handles. </w:t>
            </w:r>
          </w:p>
          <w:p w14:paraId="67FD6A5E" w14:textId="502735C4" w:rsidR="00F53580" w:rsidRDefault="00F53580" w:rsidP="00F53580">
            <w:pPr>
              <w:pStyle w:val="TableParagraph"/>
              <w:ind w:right="193"/>
            </w:pPr>
            <w:r>
              <w:t>Fridges/crockery/cutlery</w:t>
            </w:r>
          </w:p>
          <w:p w14:paraId="5636A2B3" w14:textId="77777777" w:rsidR="00F53580" w:rsidRDefault="00F53580" w:rsidP="00F53580">
            <w:pPr>
              <w:pStyle w:val="TableParagraph"/>
            </w:pPr>
            <w:proofErr w:type="gramStart"/>
            <w:r>
              <w:t>kettles/hot</w:t>
            </w:r>
            <w:proofErr w:type="gramEnd"/>
            <w:r>
              <w:t xml:space="preserve"> water boiler/ cookers/microwave.</w:t>
            </w:r>
          </w:p>
          <w:p w14:paraId="7FE677FA" w14:textId="40F22092" w:rsidR="00F53580" w:rsidRDefault="00F53580" w:rsidP="00F53580">
            <w:pPr>
              <w:pStyle w:val="TableParagraph"/>
            </w:pPr>
            <w:r>
              <w:t>Tea towels.</w:t>
            </w:r>
          </w:p>
        </w:tc>
        <w:tc>
          <w:tcPr>
            <w:tcW w:w="3685" w:type="dxa"/>
          </w:tcPr>
          <w:p w14:paraId="310F3E06" w14:textId="3365AA4A" w:rsidR="00F53580" w:rsidRDefault="00F53580" w:rsidP="00F53580">
            <w:pPr>
              <w:pStyle w:val="TableParagraph"/>
              <w:ind w:right="140"/>
            </w:pPr>
            <w:r w:rsidRPr="00934FA5">
              <w:rPr>
                <w:b/>
              </w:rPr>
              <w:t>Hirers</w:t>
            </w:r>
            <w:r w:rsidRPr="00C313FE">
              <w:t xml:space="preserve"> are asked to </w:t>
            </w:r>
            <w:r w:rsidRPr="00C313FE">
              <w:rPr>
                <w:b/>
              </w:rPr>
              <w:t>control numbers using kitchen</w:t>
            </w:r>
            <w:r w:rsidRPr="00C313FE">
              <w:t xml:space="preserve"> so as to ensure social distancing</w:t>
            </w:r>
            <w:r>
              <w:t xml:space="preserve">, especially for those </w:t>
            </w:r>
            <w:r w:rsidR="003D569E">
              <w:t xml:space="preserve">aged </w:t>
            </w:r>
            <w:r>
              <w:t>over 70.</w:t>
            </w:r>
          </w:p>
          <w:p w14:paraId="7EF0027B" w14:textId="77777777" w:rsidR="00F53580" w:rsidRDefault="00F53580" w:rsidP="00F53580">
            <w:pPr>
              <w:pStyle w:val="TableParagraph"/>
              <w:ind w:right="-5"/>
              <w:rPr>
                <w:b/>
              </w:rPr>
            </w:pPr>
          </w:p>
          <w:p w14:paraId="217775D4" w14:textId="777519D4" w:rsidR="00F53580" w:rsidRPr="00616242" w:rsidRDefault="00F53580" w:rsidP="00F53580">
            <w:pPr>
              <w:pStyle w:val="TableParagraph"/>
              <w:ind w:right="-5"/>
            </w:pPr>
            <w:r w:rsidRPr="00616242">
              <w:t>Posters to encourage 20 sec hand washing.</w:t>
            </w:r>
          </w:p>
          <w:p w14:paraId="27AD8609" w14:textId="77777777" w:rsidR="00F53580" w:rsidRPr="00C313FE" w:rsidRDefault="00F53580" w:rsidP="00F53580">
            <w:pPr>
              <w:pStyle w:val="TableParagraph"/>
              <w:ind w:right="140"/>
            </w:pPr>
          </w:p>
          <w:p w14:paraId="4795BE3C" w14:textId="30CB2EA4" w:rsidR="00F53580" w:rsidRPr="00C313FE" w:rsidRDefault="00F53580" w:rsidP="00F53580">
            <w:pPr>
              <w:pStyle w:val="TableParagraph"/>
              <w:ind w:right="140"/>
            </w:pPr>
            <w:r w:rsidRPr="00C313FE">
              <w:rPr>
                <w:b/>
              </w:rPr>
              <w:t>Hirers to wash, dry and stow</w:t>
            </w:r>
            <w:r w:rsidRPr="00C313FE">
              <w:t xml:space="preserve"> crockery and cutlery after use.</w:t>
            </w:r>
          </w:p>
          <w:p w14:paraId="56AFECEC" w14:textId="77777777" w:rsidR="00F53580" w:rsidRPr="00C313FE" w:rsidRDefault="00F53580" w:rsidP="00F53580">
            <w:pPr>
              <w:pStyle w:val="TableParagraph"/>
              <w:ind w:right="140"/>
            </w:pPr>
            <w:r w:rsidRPr="00C313FE">
              <w:rPr>
                <w:b/>
              </w:rPr>
              <w:t>Hirers</w:t>
            </w:r>
            <w:r w:rsidRPr="00C313FE">
              <w:t xml:space="preserve"> to bring own </w:t>
            </w:r>
            <w:r w:rsidRPr="00C313FE">
              <w:rPr>
                <w:b/>
              </w:rPr>
              <w:t>tea towels.</w:t>
            </w:r>
          </w:p>
        </w:tc>
        <w:tc>
          <w:tcPr>
            <w:tcW w:w="4149" w:type="dxa"/>
          </w:tcPr>
          <w:p w14:paraId="3620ED81" w14:textId="77777777" w:rsidR="00F53580" w:rsidRDefault="00F53580" w:rsidP="00F53580">
            <w:pPr>
              <w:pStyle w:val="TableParagraph"/>
            </w:pPr>
            <w:r w:rsidRPr="009801D6">
              <w:rPr>
                <w:b/>
              </w:rPr>
              <w:t>Cleaning materials</w:t>
            </w:r>
            <w:r>
              <w:t xml:space="preserve"> are available in clearly identified location, </w:t>
            </w:r>
            <w:proofErr w:type="spellStart"/>
            <w:r>
              <w:t>eg</w:t>
            </w:r>
            <w:proofErr w:type="spellEnd"/>
            <w:r>
              <w:t xml:space="preserve"> on the hatch. Regularly checked and re-stocked as necessary.</w:t>
            </w:r>
          </w:p>
          <w:p w14:paraId="1559B634" w14:textId="77777777" w:rsidR="00F53580" w:rsidRDefault="00F53580" w:rsidP="00F53580">
            <w:pPr>
              <w:pStyle w:val="TableParagraph"/>
            </w:pPr>
          </w:p>
          <w:p w14:paraId="24F03393" w14:textId="055BBBBD" w:rsidR="00F53580" w:rsidRDefault="00F53580" w:rsidP="00F53580">
            <w:pPr>
              <w:pStyle w:val="TableParagraph"/>
              <w:spacing w:before="1" w:line="260" w:lineRule="atLeast"/>
              <w:rPr>
                <w:b/>
              </w:rPr>
            </w:pPr>
            <w:r>
              <w:rPr>
                <w:b/>
              </w:rPr>
              <w:t xml:space="preserve">Hand washing </w:t>
            </w:r>
            <w:r w:rsidRPr="00616242">
              <w:t>notice up</w:t>
            </w:r>
          </w:p>
          <w:p w14:paraId="2DF75A9B" w14:textId="77777777" w:rsidR="00F53580" w:rsidRDefault="00F53580" w:rsidP="00F53580">
            <w:pPr>
              <w:pStyle w:val="TableParagraph"/>
              <w:spacing w:before="1" w:line="260" w:lineRule="atLeast"/>
              <w:rPr>
                <w:b/>
              </w:rPr>
            </w:pPr>
          </w:p>
          <w:p w14:paraId="28444A8D" w14:textId="7DC927D6" w:rsidR="00F53580" w:rsidRDefault="00F53580" w:rsidP="00F53580">
            <w:pPr>
              <w:pStyle w:val="TableParagraph"/>
              <w:spacing w:before="1" w:line="260" w:lineRule="atLeast"/>
            </w:pPr>
            <w:r w:rsidRPr="00246F80">
              <w:rPr>
                <w:b/>
              </w:rPr>
              <w:t>Warden to clean</w:t>
            </w:r>
            <w:r w:rsidRPr="00B02138">
              <w:t xml:space="preserve"> between </w:t>
            </w:r>
            <w:proofErr w:type="spellStart"/>
            <w:r w:rsidRPr="00B02138">
              <w:t>hirings</w:t>
            </w:r>
            <w:proofErr w:type="spellEnd"/>
            <w:r>
              <w:t xml:space="preserve"> (notice 11/07/20)</w:t>
            </w:r>
          </w:p>
          <w:p w14:paraId="4684F187" w14:textId="77777777" w:rsidR="00F53580" w:rsidRDefault="00F53580" w:rsidP="00F53580">
            <w:pPr>
              <w:pStyle w:val="TableParagraph"/>
              <w:ind w:right="735"/>
              <w:rPr>
                <w:b/>
              </w:rPr>
            </w:pPr>
          </w:p>
          <w:p w14:paraId="5EECD126" w14:textId="065278C8" w:rsidR="00F53580" w:rsidRPr="00037C2E" w:rsidRDefault="00F53580" w:rsidP="00F53580">
            <w:pPr>
              <w:pStyle w:val="TableParagraph"/>
              <w:ind w:right="735"/>
              <w:rPr>
                <w:b/>
              </w:rPr>
            </w:pPr>
          </w:p>
        </w:tc>
      </w:tr>
      <w:tr w:rsidR="00F53580" w14:paraId="7A44B023" w14:textId="77777777" w:rsidTr="00DE212B">
        <w:tc>
          <w:tcPr>
            <w:tcW w:w="3800" w:type="dxa"/>
          </w:tcPr>
          <w:p w14:paraId="7E3729D1" w14:textId="310B30BE" w:rsidR="00F53580" w:rsidRPr="00934FA5" w:rsidRDefault="00F53580" w:rsidP="00F53580">
            <w:pPr>
              <w:rPr>
                <w:b/>
              </w:rPr>
            </w:pPr>
            <w:r>
              <w:t xml:space="preserve"> </w:t>
            </w:r>
            <w:r w:rsidRPr="00934FA5">
              <w:rPr>
                <w:b/>
              </w:rPr>
              <w:t>Committee Store Room</w:t>
            </w:r>
          </w:p>
        </w:tc>
        <w:tc>
          <w:tcPr>
            <w:tcW w:w="3685" w:type="dxa"/>
          </w:tcPr>
          <w:p w14:paraId="254C3CAD" w14:textId="77777777" w:rsidR="00F53580" w:rsidRDefault="00F53580" w:rsidP="00F53580">
            <w:pPr>
              <w:pStyle w:val="TableParagraph"/>
              <w:ind w:right="193"/>
            </w:pPr>
            <w:r>
              <w:t>Door handles, light switch, cupboard doors.</w:t>
            </w:r>
          </w:p>
        </w:tc>
        <w:tc>
          <w:tcPr>
            <w:tcW w:w="3685" w:type="dxa"/>
          </w:tcPr>
          <w:p w14:paraId="78C07529" w14:textId="77777777" w:rsidR="00F53580" w:rsidRPr="00C313FE" w:rsidRDefault="00F53580" w:rsidP="00F53580">
            <w:pPr>
              <w:pStyle w:val="TableParagraph"/>
              <w:ind w:right="381"/>
            </w:pPr>
            <w:r w:rsidRPr="00010358">
              <w:rPr>
                <w:b/>
              </w:rPr>
              <w:t>Warden</w:t>
            </w:r>
            <w:r w:rsidRPr="00C313FE">
              <w:t xml:space="preserve"> to decide frequency of cleaning.</w:t>
            </w:r>
          </w:p>
        </w:tc>
        <w:tc>
          <w:tcPr>
            <w:tcW w:w="4149" w:type="dxa"/>
          </w:tcPr>
          <w:p w14:paraId="0A5BAE91" w14:textId="5AB42A57" w:rsidR="00F53580" w:rsidRPr="004751A0" w:rsidRDefault="00F53580" w:rsidP="00F53580">
            <w:pPr>
              <w:pStyle w:val="TableParagraph"/>
            </w:pPr>
          </w:p>
        </w:tc>
      </w:tr>
      <w:tr w:rsidR="00F53580" w14:paraId="78A36DC6" w14:textId="77777777" w:rsidTr="00DE212B">
        <w:tc>
          <w:tcPr>
            <w:tcW w:w="3800" w:type="dxa"/>
          </w:tcPr>
          <w:p w14:paraId="38262926" w14:textId="77777777" w:rsidR="00F53580" w:rsidRPr="00934FA5" w:rsidRDefault="00F53580" w:rsidP="00F53580">
            <w:pPr>
              <w:rPr>
                <w:b/>
              </w:rPr>
            </w:pPr>
            <w:r w:rsidRPr="00934FA5">
              <w:rPr>
                <w:b/>
              </w:rPr>
              <w:t xml:space="preserve"> Main Store Room  </w:t>
            </w:r>
          </w:p>
          <w:p w14:paraId="2B056927" w14:textId="21876469" w:rsidR="00F53580" w:rsidRPr="00E10642" w:rsidRDefault="00F53580" w:rsidP="00F53580">
            <w:r>
              <w:lastRenderedPageBreak/>
              <w:t xml:space="preserve"> (furniture/equipment)   </w:t>
            </w:r>
          </w:p>
        </w:tc>
        <w:tc>
          <w:tcPr>
            <w:tcW w:w="3685" w:type="dxa"/>
          </w:tcPr>
          <w:p w14:paraId="16906B50" w14:textId="77777777" w:rsidR="00F53580" w:rsidRDefault="00F53580" w:rsidP="00F53580">
            <w:pPr>
              <w:pStyle w:val="TableParagraph"/>
              <w:ind w:right="193"/>
            </w:pPr>
            <w:r w:rsidRPr="004751A0">
              <w:rPr>
                <w:b/>
              </w:rPr>
              <w:lastRenderedPageBreak/>
              <w:t>Social distancing</w:t>
            </w:r>
            <w:r>
              <w:t xml:space="preserve"> more </w:t>
            </w:r>
            <w:r>
              <w:lastRenderedPageBreak/>
              <w:t xml:space="preserve">difficult. </w:t>
            </w:r>
          </w:p>
          <w:p w14:paraId="27512B08" w14:textId="77777777" w:rsidR="00F53580" w:rsidRDefault="00F53580" w:rsidP="00F53580">
            <w:pPr>
              <w:pStyle w:val="TableParagraph"/>
              <w:ind w:right="193"/>
            </w:pPr>
          </w:p>
          <w:p w14:paraId="099FC88D" w14:textId="3D718BCB" w:rsidR="00F53580" w:rsidRDefault="00F53580" w:rsidP="00F53580">
            <w:pPr>
              <w:pStyle w:val="TableParagraph"/>
              <w:ind w:right="193"/>
            </w:pPr>
            <w:r>
              <w:t>Door handles in use.</w:t>
            </w:r>
          </w:p>
          <w:p w14:paraId="480CB945" w14:textId="77777777" w:rsidR="00F53580" w:rsidRDefault="00F53580" w:rsidP="00F53580">
            <w:pPr>
              <w:pStyle w:val="TableParagraph"/>
              <w:ind w:right="193"/>
            </w:pPr>
          </w:p>
          <w:p w14:paraId="51DD725C" w14:textId="77777777" w:rsidR="00F53580" w:rsidRDefault="00F53580" w:rsidP="00F53580">
            <w:pPr>
              <w:pStyle w:val="TableParagraph"/>
              <w:ind w:right="193"/>
            </w:pPr>
            <w:r>
              <w:t>Equipment needing to be moved not normally in use</w:t>
            </w:r>
          </w:p>
        </w:tc>
        <w:tc>
          <w:tcPr>
            <w:tcW w:w="3685" w:type="dxa"/>
          </w:tcPr>
          <w:p w14:paraId="38638782" w14:textId="77777777" w:rsidR="00F53580" w:rsidRDefault="00F53580" w:rsidP="00F53580">
            <w:pPr>
              <w:pStyle w:val="TableParagraph"/>
              <w:ind w:right="-5"/>
              <w:rPr>
                <w:b/>
              </w:rPr>
            </w:pPr>
            <w:r w:rsidRPr="00C313FE">
              <w:rPr>
                <w:b/>
              </w:rPr>
              <w:lastRenderedPageBreak/>
              <w:t>Hirer</w:t>
            </w:r>
            <w:r w:rsidRPr="00C313FE">
              <w:t xml:space="preserve"> to control accessing and </w:t>
            </w:r>
            <w:r w:rsidRPr="00C313FE">
              <w:lastRenderedPageBreak/>
              <w:t xml:space="preserve">stowing equipment to ensure </w:t>
            </w:r>
            <w:r w:rsidRPr="00934FA5">
              <w:rPr>
                <w:b/>
              </w:rPr>
              <w:t>social distancing.</w:t>
            </w:r>
          </w:p>
          <w:p w14:paraId="3E679879" w14:textId="77777777" w:rsidR="00F53580" w:rsidRPr="005D2EF8" w:rsidRDefault="00F53580" w:rsidP="00F53580">
            <w:pPr>
              <w:pStyle w:val="TableParagraph"/>
              <w:ind w:right="-5"/>
              <w:rPr>
                <w:b/>
                <w:sz w:val="16"/>
                <w:szCs w:val="16"/>
              </w:rPr>
            </w:pPr>
          </w:p>
          <w:p w14:paraId="171B650F" w14:textId="227469C0" w:rsidR="005D2EF8" w:rsidRPr="005D2EF8" w:rsidRDefault="00F53580" w:rsidP="005D2EF8">
            <w:pPr>
              <w:pStyle w:val="TableParagraph"/>
              <w:ind w:right="-5"/>
            </w:pPr>
            <w:r w:rsidRPr="00934FA5">
              <w:rPr>
                <w:b/>
              </w:rPr>
              <w:t>Warden</w:t>
            </w:r>
            <w:r w:rsidRPr="00C313FE">
              <w:t xml:space="preserve"> to clean furniture used after each hiring</w:t>
            </w:r>
          </w:p>
          <w:p w14:paraId="5D52471D" w14:textId="77777777" w:rsidR="00F53580" w:rsidRPr="00C313FE" w:rsidRDefault="00F53580" w:rsidP="00F53580">
            <w:pPr>
              <w:pStyle w:val="TableParagraph"/>
              <w:ind w:right="-5"/>
            </w:pPr>
            <w:r w:rsidRPr="00934FA5">
              <w:rPr>
                <w:b/>
              </w:rPr>
              <w:t>Hirer</w:t>
            </w:r>
            <w:r w:rsidRPr="00C313FE">
              <w:t xml:space="preserve"> to </w:t>
            </w:r>
            <w:r w:rsidRPr="00C313FE">
              <w:rPr>
                <w:b/>
              </w:rPr>
              <w:t>inform warden which tables &amp; chairs were used.</w:t>
            </w:r>
          </w:p>
        </w:tc>
        <w:tc>
          <w:tcPr>
            <w:tcW w:w="4149" w:type="dxa"/>
          </w:tcPr>
          <w:p w14:paraId="7C85C9A1" w14:textId="77777777" w:rsidR="00F53580" w:rsidRDefault="00F53580" w:rsidP="00F53580">
            <w:pPr>
              <w:pStyle w:val="TableParagraph"/>
            </w:pPr>
          </w:p>
          <w:p w14:paraId="4592CDDF" w14:textId="77777777" w:rsidR="00F53580" w:rsidRDefault="00F53580" w:rsidP="00F53580">
            <w:pPr>
              <w:pStyle w:val="TableParagraph"/>
            </w:pPr>
          </w:p>
          <w:p w14:paraId="2BF0BFA7" w14:textId="77777777" w:rsidR="00F53580" w:rsidRDefault="00F53580" w:rsidP="00F53580">
            <w:pPr>
              <w:pStyle w:val="TableParagraph"/>
            </w:pPr>
          </w:p>
          <w:p w14:paraId="4DF522C3" w14:textId="77777777" w:rsidR="00F53580" w:rsidRDefault="00F53580" w:rsidP="00F53580">
            <w:pPr>
              <w:pStyle w:val="TableParagraph"/>
            </w:pPr>
          </w:p>
          <w:p w14:paraId="33951069" w14:textId="77777777" w:rsidR="00F53580" w:rsidRPr="006F1A4C" w:rsidRDefault="00F53580" w:rsidP="00F53580">
            <w:pPr>
              <w:pStyle w:val="TableParagraph"/>
            </w:pPr>
            <w:r w:rsidRPr="00010358">
              <w:rPr>
                <w:b/>
              </w:rPr>
              <w:t>Warden</w:t>
            </w:r>
            <w:r>
              <w:t xml:space="preserve"> to ensure any used </w:t>
            </w:r>
            <w:r w:rsidRPr="009801D6">
              <w:rPr>
                <w:b/>
              </w:rPr>
              <w:t>upholstered chairs are isolated for 72 hrs</w:t>
            </w:r>
            <w:r>
              <w:t>.</w:t>
            </w:r>
          </w:p>
        </w:tc>
      </w:tr>
      <w:tr w:rsidR="00F53580" w14:paraId="49D13349" w14:textId="77777777" w:rsidTr="00DE212B">
        <w:tc>
          <w:tcPr>
            <w:tcW w:w="3800" w:type="dxa"/>
          </w:tcPr>
          <w:p w14:paraId="30B738C5" w14:textId="0683F044" w:rsidR="00F53580" w:rsidRPr="00037C2E" w:rsidRDefault="00F53580" w:rsidP="003D569E">
            <w:r>
              <w:lastRenderedPageBreak/>
              <w:t xml:space="preserve"> </w:t>
            </w:r>
            <w:r w:rsidRPr="00934FA5">
              <w:rPr>
                <w:b/>
              </w:rPr>
              <w:t>Toilets</w:t>
            </w:r>
            <w:r w:rsidR="003D569E">
              <w:t xml:space="preserve"> </w:t>
            </w:r>
          </w:p>
        </w:tc>
        <w:tc>
          <w:tcPr>
            <w:tcW w:w="3685" w:type="dxa"/>
          </w:tcPr>
          <w:p w14:paraId="3DB832AE" w14:textId="77777777" w:rsidR="00F53580" w:rsidRDefault="00F53580" w:rsidP="00F53580">
            <w:pPr>
              <w:pStyle w:val="TableParagraph"/>
              <w:ind w:right="-4"/>
            </w:pPr>
            <w:r w:rsidRPr="00981774">
              <w:rPr>
                <w:b/>
              </w:rPr>
              <w:t>Social distancing</w:t>
            </w:r>
            <w:r>
              <w:t xml:space="preserve"> difficult. </w:t>
            </w:r>
          </w:p>
          <w:p w14:paraId="7E187458" w14:textId="77777777" w:rsidR="00F53580" w:rsidRDefault="00F53580" w:rsidP="00F53580">
            <w:pPr>
              <w:pStyle w:val="TableParagraph"/>
              <w:ind w:right="-4"/>
            </w:pPr>
          </w:p>
          <w:p w14:paraId="0009B084" w14:textId="5E7D0AE9" w:rsidR="00F53580" w:rsidRDefault="00F53580" w:rsidP="00F53580">
            <w:pPr>
              <w:pStyle w:val="TableParagraph"/>
              <w:ind w:right="-4"/>
            </w:pPr>
            <w:r w:rsidRPr="006B47AC">
              <w:rPr>
                <w:b/>
              </w:rPr>
              <w:t>Surfaces</w:t>
            </w:r>
            <w:r>
              <w:t xml:space="preserve"> in frequent use = door handles, light switches, basins, toilet handles, seats etc.</w:t>
            </w:r>
          </w:p>
          <w:p w14:paraId="6690E086" w14:textId="77777777" w:rsidR="00F53580" w:rsidRDefault="00F53580" w:rsidP="00F53580">
            <w:pPr>
              <w:pStyle w:val="TableParagraph"/>
              <w:ind w:right="-4"/>
            </w:pPr>
          </w:p>
          <w:p w14:paraId="0EC56E5B" w14:textId="77777777" w:rsidR="00F53580" w:rsidRDefault="00F53580" w:rsidP="00F53580">
            <w:pPr>
              <w:pStyle w:val="TableParagraph"/>
              <w:ind w:right="-4"/>
            </w:pPr>
            <w:r w:rsidRPr="00934FA5">
              <w:rPr>
                <w:b/>
              </w:rPr>
              <w:t>Baby changing</w:t>
            </w:r>
            <w:r>
              <w:t xml:space="preserve"> and mirror.</w:t>
            </w:r>
          </w:p>
        </w:tc>
        <w:tc>
          <w:tcPr>
            <w:tcW w:w="3685" w:type="dxa"/>
          </w:tcPr>
          <w:p w14:paraId="47274797" w14:textId="0BE1153E" w:rsidR="00F53580" w:rsidRPr="00D270EB" w:rsidRDefault="00F53580" w:rsidP="00F53580">
            <w:pPr>
              <w:pStyle w:val="TableParagraph"/>
              <w:ind w:right="-5"/>
              <w:rPr>
                <w:color w:val="FF0000"/>
              </w:rPr>
            </w:pPr>
            <w:r w:rsidRPr="00010358">
              <w:rPr>
                <w:b/>
              </w:rPr>
              <w:t>Hirer</w:t>
            </w:r>
            <w:r w:rsidRPr="00C313FE">
              <w:t xml:space="preserve"> to </w:t>
            </w:r>
            <w:r w:rsidRPr="00C313FE">
              <w:rPr>
                <w:b/>
              </w:rPr>
              <w:t>control numbers</w:t>
            </w:r>
            <w:r w:rsidR="003D569E">
              <w:t xml:space="preserve"> </w:t>
            </w:r>
            <w:bookmarkStart w:id="0" w:name="_GoBack"/>
            <w:r w:rsidR="003D569E" w:rsidRPr="003026A5">
              <w:t>accessing toilets at one time and to avoid queueing in the corridor</w:t>
            </w:r>
            <w:r w:rsidR="004E71AF" w:rsidRPr="003026A5">
              <w:t>,</w:t>
            </w:r>
            <w:r w:rsidRPr="003026A5">
              <w:t xml:space="preserve"> with </w:t>
            </w:r>
            <w:r w:rsidR="004E71AF" w:rsidRPr="003026A5">
              <w:t xml:space="preserve">special </w:t>
            </w:r>
            <w:r w:rsidRPr="003026A5">
              <w:t>attention to more vulnerable users.</w:t>
            </w:r>
            <w:bookmarkEnd w:id="0"/>
          </w:p>
          <w:p w14:paraId="50437C6A" w14:textId="77777777" w:rsidR="00F53580" w:rsidRDefault="00F53580" w:rsidP="00F53580">
            <w:pPr>
              <w:pStyle w:val="TableParagraph"/>
              <w:ind w:right="-5"/>
              <w:rPr>
                <w:b/>
              </w:rPr>
            </w:pPr>
          </w:p>
          <w:p w14:paraId="48F24BA2" w14:textId="77777777" w:rsidR="00F53580" w:rsidRDefault="00F53580" w:rsidP="00F53580">
            <w:pPr>
              <w:pStyle w:val="TableParagraph"/>
              <w:ind w:right="-5"/>
              <w:rPr>
                <w:b/>
              </w:rPr>
            </w:pPr>
            <w:r w:rsidRPr="00C313FE">
              <w:rPr>
                <w:b/>
              </w:rPr>
              <w:t>Posters to encourage 20 second hand washing.</w:t>
            </w:r>
          </w:p>
          <w:p w14:paraId="4808C5B9" w14:textId="77777777" w:rsidR="00F53580" w:rsidRPr="00C313FE" w:rsidRDefault="00F53580" w:rsidP="00F53580">
            <w:pPr>
              <w:pStyle w:val="TableParagraph"/>
              <w:ind w:right="-5"/>
              <w:rPr>
                <w:b/>
              </w:rPr>
            </w:pPr>
          </w:p>
          <w:p w14:paraId="124C5D12" w14:textId="113DEED7" w:rsidR="00F53580" w:rsidRPr="00C313FE" w:rsidRDefault="00F53580" w:rsidP="00F53580">
            <w:pPr>
              <w:pStyle w:val="TableParagraph"/>
              <w:ind w:right="-5"/>
            </w:pPr>
            <w:r w:rsidRPr="00010358">
              <w:rPr>
                <w:b/>
              </w:rPr>
              <w:t>Warden</w:t>
            </w:r>
            <w:r>
              <w:t xml:space="preserve"> to e</w:t>
            </w:r>
            <w:r w:rsidRPr="00C313FE">
              <w:t>nsure</w:t>
            </w:r>
            <w:r>
              <w:t xml:space="preserve"> soap &amp; paper towels are regularly </w:t>
            </w:r>
            <w:r w:rsidRPr="00C313FE">
              <w:t>replenished.</w:t>
            </w:r>
          </w:p>
        </w:tc>
        <w:tc>
          <w:tcPr>
            <w:tcW w:w="4149" w:type="dxa"/>
          </w:tcPr>
          <w:p w14:paraId="6A67FA6D" w14:textId="09AFD9A5" w:rsidR="00F53580" w:rsidRDefault="00F53580" w:rsidP="00F53580">
            <w:pPr>
              <w:pStyle w:val="TableParagraph"/>
              <w:ind w:right="-147"/>
            </w:pPr>
            <w:r w:rsidRPr="00246F80">
              <w:rPr>
                <w:b/>
              </w:rPr>
              <w:t>Warden</w:t>
            </w:r>
            <w:r>
              <w:t xml:space="preserve"> to ensure toilets are cleaned after each hiring.</w:t>
            </w:r>
          </w:p>
          <w:p w14:paraId="3EF048C4" w14:textId="77777777" w:rsidR="00F53580" w:rsidRDefault="00F53580" w:rsidP="00F53580">
            <w:pPr>
              <w:pStyle w:val="TableParagraph"/>
              <w:ind w:right="-147"/>
            </w:pPr>
          </w:p>
          <w:p w14:paraId="13E16AF7" w14:textId="5BC5663E" w:rsidR="00F53580" w:rsidRPr="00766053" w:rsidRDefault="00F53580" w:rsidP="00F53580">
            <w:pPr>
              <w:pStyle w:val="TableParagraph"/>
              <w:ind w:right="-147"/>
            </w:pPr>
            <w:r w:rsidRPr="00766053">
              <w:rPr>
                <w:b/>
              </w:rPr>
              <w:t>Hirer</w:t>
            </w:r>
            <w:r w:rsidRPr="00766053">
              <w:t xml:space="preserve"> to contact warden directly or by phone 07483378440 in ca</w:t>
            </w:r>
            <w:r>
              <w:t xml:space="preserve">se of shortage of paper towels, </w:t>
            </w:r>
            <w:proofErr w:type="spellStart"/>
            <w:r w:rsidRPr="00766053">
              <w:t>etc</w:t>
            </w:r>
            <w:proofErr w:type="spellEnd"/>
          </w:p>
        </w:tc>
      </w:tr>
      <w:tr w:rsidR="00F53580" w14:paraId="44EDC15B" w14:textId="77777777" w:rsidTr="00DE212B">
        <w:tc>
          <w:tcPr>
            <w:tcW w:w="3800" w:type="dxa"/>
          </w:tcPr>
          <w:p w14:paraId="79A96224" w14:textId="0EB9727B" w:rsidR="00F53580" w:rsidRPr="00934FA5" w:rsidRDefault="00F53580" w:rsidP="00F53580">
            <w:pPr>
              <w:rPr>
                <w:b/>
              </w:rPr>
            </w:pPr>
            <w:r>
              <w:t xml:space="preserve"> </w:t>
            </w:r>
            <w:r w:rsidRPr="00934FA5">
              <w:rPr>
                <w:b/>
              </w:rPr>
              <w:t>Stage</w:t>
            </w:r>
          </w:p>
        </w:tc>
        <w:tc>
          <w:tcPr>
            <w:tcW w:w="3685" w:type="dxa"/>
          </w:tcPr>
          <w:p w14:paraId="7226EB1F" w14:textId="77777777" w:rsidR="00F53580" w:rsidRPr="00934FA5" w:rsidRDefault="00F53580" w:rsidP="00F53580">
            <w:pPr>
              <w:pStyle w:val="TableParagraph"/>
              <w:spacing w:line="259" w:lineRule="exact"/>
              <w:rPr>
                <w:b/>
              </w:rPr>
            </w:pPr>
            <w:r w:rsidRPr="00934FA5">
              <w:rPr>
                <w:b/>
              </w:rPr>
              <w:t>Curtains</w:t>
            </w:r>
          </w:p>
          <w:p w14:paraId="629995B0" w14:textId="77777777" w:rsidR="00F53580" w:rsidRDefault="00F53580" w:rsidP="00F53580">
            <w:pPr>
              <w:pStyle w:val="TableParagraph"/>
              <w:spacing w:line="259" w:lineRule="exact"/>
            </w:pPr>
          </w:p>
          <w:p w14:paraId="5A1701C4" w14:textId="77777777" w:rsidR="00F53580" w:rsidRPr="00934FA5" w:rsidRDefault="00F53580" w:rsidP="00F53580">
            <w:pPr>
              <w:pStyle w:val="TableParagraph"/>
              <w:spacing w:before="1" w:line="265" w:lineRule="exact"/>
              <w:rPr>
                <w:b/>
              </w:rPr>
            </w:pPr>
            <w:r w:rsidRPr="00934FA5">
              <w:rPr>
                <w:b/>
              </w:rPr>
              <w:t>Social distancing</w:t>
            </w:r>
          </w:p>
          <w:p w14:paraId="109CCFB4" w14:textId="77777777" w:rsidR="00F53580" w:rsidRDefault="00F53580" w:rsidP="00F53580">
            <w:pPr>
              <w:pStyle w:val="TableParagraph"/>
              <w:spacing w:before="1" w:line="265" w:lineRule="exact"/>
            </w:pPr>
          </w:p>
          <w:p w14:paraId="3FAB9FA2" w14:textId="77777777" w:rsidR="00F53580" w:rsidRPr="00934FA5" w:rsidRDefault="00F53580" w:rsidP="00F53580">
            <w:pPr>
              <w:pStyle w:val="TableParagraph"/>
              <w:ind w:right="193"/>
              <w:rPr>
                <w:b/>
              </w:rPr>
            </w:pPr>
            <w:r w:rsidRPr="00934FA5">
              <w:rPr>
                <w:b/>
              </w:rPr>
              <w:t>Lighting and sound controls</w:t>
            </w:r>
          </w:p>
        </w:tc>
        <w:tc>
          <w:tcPr>
            <w:tcW w:w="3685" w:type="dxa"/>
          </w:tcPr>
          <w:p w14:paraId="3617E51D" w14:textId="77777777" w:rsidR="00F53580" w:rsidRDefault="00F53580" w:rsidP="00F53580">
            <w:pPr>
              <w:pStyle w:val="TableParagraph"/>
              <w:tabs>
                <w:tab w:val="left" w:pos="3577"/>
              </w:tabs>
              <w:ind w:right="-5"/>
            </w:pPr>
            <w:r w:rsidRPr="00C313FE">
              <w:t>Consider tying back stage curtains out of reach if hirers are likely to touch them.</w:t>
            </w:r>
          </w:p>
          <w:p w14:paraId="13963489" w14:textId="77777777" w:rsidR="00F53580" w:rsidRPr="00C313FE" w:rsidRDefault="00F53580" w:rsidP="00F53580">
            <w:pPr>
              <w:pStyle w:val="TableParagraph"/>
              <w:tabs>
                <w:tab w:val="left" w:pos="3577"/>
              </w:tabs>
              <w:ind w:right="-5"/>
            </w:pPr>
          </w:p>
          <w:p w14:paraId="76F8DBC4" w14:textId="5FD89B5C" w:rsidR="00F53580" w:rsidRPr="00C313FE" w:rsidRDefault="00F53580" w:rsidP="00F53580">
            <w:pPr>
              <w:pStyle w:val="TableParagraph"/>
              <w:tabs>
                <w:tab w:val="left" w:pos="3577"/>
              </w:tabs>
              <w:ind w:right="-5"/>
            </w:pPr>
            <w:r w:rsidRPr="00934FA5">
              <w:rPr>
                <w:b/>
              </w:rPr>
              <w:t>Hirer</w:t>
            </w:r>
            <w:r w:rsidRPr="00C313FE">
              <w:t xml:space="preserve"> to control access and clean as required.</w:t>
            </w:r>
          </w:p>
        </w:tc>
        <w:tc>
          <w:tcPr>
            <w:tcW w:w="4149" w:type="dxa"/>
          </w:tcPr>
          <w:p w14:paraId="4413E9E9" w14:textId="77777777" w:rsidR="00F53580" w:rsidRPr="00E029A2" w:rsidRDefault="00F53580" w:rsidP="00F53580">
            <w:pPr>
              <w:pStyle w:val="TableParagraph"/>
            </w:pPr>
            <w:r w:rsidRPr="00E029A2">
              <w:t>Stage curtains tied back.</w:t>
            </w:r>
          </w:p>
          <w:p w14:paraId="4B01654A" w14:textId="77777777" w:rsidR="00F53580" w:rsidRPr="00E029A2" w:rsidRDefault="00F53580" w:rsidP="00F53580">
            <w:pPr>
              <w:pStyle w:val="TableParagraph"/>
            </w:pPr>
          </w:p>
          <w:p w14:paraId="0F9792F7" w14:textId="77777777" w:rsidR="00F53580" w:rsidRPr="00037C2E" w:rsidRDefault="00F53580" w:rsidP="00F53580">
            <w:pPr>
              <w:pStyle w:val="TableParagraph"/>
              <w:rPr>
                <w:b/>
              </w:rPr>
            </w:pPr>
            <w:r w:rsidRPr="00934FA5">
              <w:rPr>
                <w:b/>
              </w:rPr>
              <w:t>Hirer</w:t>
            </w:r>
            <w:r w:rsidRPr="00E029A2">
              <w:t xml:space="preserve"> to inform Warden if stage has been used.</w:t>
            </w:r>
          </w:p>
        </w:tc>
      </w:tr>
      <w:tr w:rsidR="00F53580" w14:paraId="06104751" w14:textId="77777777" w:rsidTr="00DE212B">
        <w:trPr>
          <w:trHeight w:val="2462"/>
        </w:trPr>
        <w:tc>
          <w:tcPr>
            <w:tcW w:w="3800" w:type="dxa"/>
          </w:tcPr>
          <w:p w14:paraId="701F9FAA" w14:textId="77777777" w:rsidR="00F53580" w:rsidRPr="00934FA5" w:rsidRDefault="00F53580" w:rsidP="00F53580">
            <w:pPr>
              <w:rPr>
                <w:b/>
              </w:rPr>
            </w:pPr>
            <w:r w:rsidRPr="00934FA5">
              <w:rPr>
                <w:b/>
              </w:rPr>
              <w:lastRenderedPageBreak/>
              <w:t xml:space="preserve"> Events</w:t>
            </w:r>
          </w:p>
        </w:tc>
        <w:tc>
          <w:tcPr>
            <w:tcW w:w="3685" w:type="dxa"/>
          </w:tcPr>
          <w:p w14:paraId="083D3446" w14:textId="77777777" w:rsidR="00F53580" w:rsidRDefault="00F53580" w:rsidP="00F53580">
            <w:pPr>
              <w:pStyle w:val="TableParagraph"/>
              <w:ind w:right="193"/>
            </w:pPr>
            <w:r w:rsidRPr="00934FA5">
              <w:rPr>
                <w:b/>
              </w:rPr>
              <w:t>Handling</w:t>
            </w:r>
            <w:r>
              <w:t xml:space="preserve"> cash and tickets </w:t>
            </w:r>
          </w:p>
          <w:p w14:paraId="2F0B0A1E" w14:textId="77777777" w:rsidR="00F53580" w:rsidRDefault="00F53580" w:rsidP="00F53580">
            <w:pPr>
              <w:pStyle w:val="TableParagraph"/>
              <w:ind w:right="193"/>
            </w:pPr>
          </w:p>
          <w:p w14:paraId="558FEC93" w14:textId="77777777" w:rsidR="00F53580" w:rsidRDefault="00F53580" w:rsidP="00F53580">
            <w:pPr>
              <w:pStyle w:val="TableParagraph"/>
              <w:ind w:right="193"/>
            </w:pPr>
            <w:r w:rsidRPr="009801D6">
              <w:rPr>
                <w:b/>
              </w:rPr>
              <w:t>Too many</w:t>
            </w:r>
            <w:r>
              <w:t xml:space="preserve"> people arrive</w:t>
            </w:r>
          </w:p>
        </w:tc>
        <w:tc>
          <w:tcPr>
            <w:tcW w:w="3685" w:type="dxa"/>
          </w:tcPr>
          <w:p w14:paraId="74CAB63D" w14:textId="77777777" w:rsidR="00F53580" w:rsidRDefault="00F53580" w:rsidP="00F53580">
            <w:pPr>
              <w:pStyle w:val="TableParagraph"/>
              <w:ind w:right="160"/>
            </w:pPr>
            <w:r w:rsidRPr="00934FA5">
              <w:rPr>
                <w:b/>
              </w:rPr>
              <w:t>Organisers</w:t>
            </w:r>
            <w:r w:rsidRPr="00C313FE">
              <w:t xml:space="preserve"> arrange online systems and cashless payments as far as possible. </w:t>
            </w:r>
          </w:p>
          <w:p w14:paraId="6021A5AC" w14:textId="77777777" w:rsidR="00F53580" w:rsidRDefault="00F53580" w:rsidP="00F53580">
            <w:pPr>
              <w:pStyle w:val="TableParagraph"/>
              <w:ind w:right="160"/>
            </w:pPr>
          </w:p>
          <w:p w14:paraId="0D73AEC7" w14:textId="1FBE3C72" w:rsidR="00F53580" w:rsidRDefault="00F53580" w:rsidP="00F53580">
            <w:pPr>
              <w:pStyle w:val="TableParagraph"/>
              <w:ind w:right="160"/>
            </w:pPr>
            <w:r w:rsidRPr="00C313FE">
              <w:t>For performances seats to be limited by appropriate social distancing guidance.</w:t>
            </w:r>
          </w:p>
          <w:p w14:paraId="05DDA389" w14:textId="77777777" w:rsidR="00F53580" w:rsidRPr="00C313FE" w:rsidRDefault="00F53580" w:rsidP="00F53580">
            <w:pPr>
              <w:pStyle w:val="TableParagraph"/>
              <w:ind w:right="160"/>
            </w:pPr>
          </w:p>
          <w:p w14:paraId="2A04C6EF" w14:textId="77777777" w:rsidR="00F53580" w:rsidRPr="009801D6" w:rsidRDefault="00F53580" w:rsidP="00F53580">
            <w:pPr>
              <w:pStyle w:val="TableParagraph"/>
              <w:ind w:right="280"/>
              <w:rPr>
                <w:color w:val="EC7C30"/>
              </w:rPr>
            </w:pPr>
            <w:r w:rsidRPr="00637F9D">
              <w:t>Cash payments/donations to be handled by one individual wearing gloves.</w:t>
            </w:r>
          </w:p>
        </w:tc>
        <w:tc>
          <w:tcPr>
            <w:tcW w:w="4149" w:type="dxa"/>
          </w:tcPr>
          <w:p w14:paraId="145092F9" w14:textId="77777777" w:rsidR="00F53580" w:rsidRDefault="00F53580" w:rsidP="00F53580">
            <w:pPr>
              <w:pStyle w:val="TableParagraph"/>
            </w:pPr>
            <w:r>
              <w:t>Layout of Hall to be configured in line with Government Guidelines (reviewed as guidelines changes)</w:t>
            </w:r>
          </w:p>
          <w:p w14:paraId="046A1595" w14:textId="77777777" w:rsidR="00F53580" w:rsidRDefault="00F53580" w:rsidP="00F53580">
            <w:pPr>
              <w:pStyle w:val="TableParagraph"/>
            </w:pPr>
          </w:p>
          <w:p w14:paraId="72230D41" w14:textId="77777777" w:rsidR="00F53580" w:rsidRDefault="00F53580" w:rsidP="00F53580">
            <w:pPr>
              <w:pStyle w:val="TableParagraph"/>
            </w:pPr>
            <w:r>
              <w:t>Wear gloves to handle cash. Used once and binned, then hands washed.</w:t>
            </w:r>
          </w:p>
          <w:p w14:paraId="45C07CA9" w14:textId="77777777" w:rsidR="00F53580" w:rsidRDefault="00F53580" w:rsidP="00F53580">
            <w:pPr>
              <w:pStyle w:val="TableParagraph"/>
            </w:pPr>
            <w:r>
              <w:t>Consider Contactless payments.</w:t>
            </w:r>
          </w:p>
          <w:p w14:paraId="047B3797" w14:textId="77777777" w:rsidR="00F53580" w:rsidRPr="00037C2E" w:rsidRDefault="00F53580" w:rsidP="00F53580">
            <w:pPr>
              <w:pStyle w:val="TableParagraph"/>
              <w:ind w:right="735"/>
              <w:rPr>
                <w:b/>
              </w:rPr>
            </w:pPr>
          </w:p>
        </w:tc>
      </w:tr>
    </w:tbl>
    <w:p w14:paraId="1E50AC27" w14:textId="26FB06E4" w:rsidR="0015632F" w:rsidRDefault="0015632F" w:rsidP="006B47AC"/>
    <w:sectPr w:rsidR="0015632F" w:rsidSect="00F53580">
      <w:headerReference w:type="default" r:id="rId13"/>
      <w:footerReference w:type="default" r:id="rId14"/>
      <w:pgSz w:w="16840" w:h="11910" w:orient="landscape" w:code="9"/>
      <w:pgMar w:top="567" w:right="737" w:bottom="567" w:left="737" w:header="561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EFF70" w14:textId="77777777" w:rsidR="00C20048" w:rsidRDefault="00C20048">
      <w:r>
        <w:separator/>
      </w:r>
    </w:p>
  </w:endnote>
  <w:endnote w:type="continuationSeparator" w:id="0">
    <w:p w14:paraId="4C81E3C7" w14:textId="77777777" w:rsidR="00C20048" w:rsidRDefault="00C2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AE0EF" w14:textId="061D8479" w:rsidR="001834DF" w:rsidRDefault="001834DF">
    <w:pPr>
      <w:pStyle w:val="Footer"/>
    </w:pPr>
    <w:fldSimple w:instr=" FILENAME \* MERGEFORMAT ">
      <w:r>
        <w:rPr>
          <w:noProof/>
        </w:rPr>
        <w:t>WVH RA v11</w:t>
      </w:r>
    </w:fldSimple>
  </w:p>
  <w:p w14:paraId="1D47C78E" w14:textId="2B695D38" w:rsidR="007040A5" w:rsidRDefault="007040A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09254" w14:textId="77777777" w:rsidR="00C20048" w:rsidRDefault="00C20048">
      <w:r>
        <w:separator/>
      </w:r>
    </w:p>
  </w:footnote>
  <w:footnote w:type="continuationSeparator" w:id="0">
    <w:p w14:paraId="6229EEDC" w14:textId="77777777" w:rsidR="00C20048" w:rsidRDefault="00C20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7C78D" w14:textId="799E5D08" w:rsidR="007040A5" w:rsidRDefault="00595CBF" w:rsidP="00595CBF">
    <w:pPr>
      <w:pStyle w:val="BodyText"/>
      <w:spacing w:line="14" w:lineRule="auto"/>
      <w:jc w:val="right"/>
      <w:rPr>
        <w:sz w:val="20"/>
      </w:rPr>
    </w:pPr>
    <w:r w:rsidRPr="0094261E">
      <w:rPr>
        <w:rFonts w:asciiTheme="minorHAnsi" w:hAnsiTheme="minorHAnsi" w:cstheme="minorHAnsi"/>
        <w:i/>
        <w:noProof/>
        <w:color w:val="000000" w:themeColor="text1"/>
        <w:sz w:val="20"/>
        <w:lang w:bidi="ar-SA"/>
      </w:rPr>
      <w:drawing>
        <wp:inline distT="0" distB="0" distL="0" distR="0" wp14:anchorId="4B63F045" wp14:editId="5405645A">
          <wp:extent cx="5731510" cy="10782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07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3D9F">
      <w:rPr>
        <w:noProof/>
        <w:lang w:bidi="ar-SA"/>
      </w:rPr>
      <w:drawing>
        <wp:anchor distT="0" distB="0" distL="0" distR="0" simplePos="0" relativeHeight="251666432" behindDoc="1" locked="0" layoutInCell="1" allowOverlap="1" wp14:anchorId="1D47C78F" wp14:editId="1D47C790">
          <wp:simplePos x="0" y="0"/>
          <wp:positionH relativeFrom="page">
            <wp:posOffset>992187</wp:posOffset>
          </wp:positionH>
          <wp:positionV relativeFrom="page">
            <wp:posOffset>358252</wp:posOffset>
          </wp:positionV>
          <wp:extent cx="1725041" cy="61802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5041" cy="618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36DEE"/>
    <w:multiLevelType w:val="hybridMultilevel"/>
    <w:tmpl w:val="3F9A57BE"/>
    <w:lvl w:ilvl="0" w:tplc="8304C7E0">
      <w:start w:val="1"/>
      <w:numFmt w:val="decimal"/>
      <w:lvlText w:val="%1."/>
      <w:lvlJc w:val="left"/>
      <w:pPr>
        <w:ind w:left="880" w:hanging="361"/>
      </w:pPr>
      <w:rPr>
        <w:rFonts w:ascii="Tahoma" w:eastAsia="Tahoma" w:hAnsi="Tahoma" w:cs="Tahoma" w:hint="default"/>
        <w:spacing w:val="-1"/>
        <w:w w:val="100"/>
        <w:sz w:val="22"/>
        <w:szCs w:val="22"/>
        <w:lang w:val="en-GB" w:eastAsia="en-GB" w:bidi="en-GB"/>
      </w:rPr>
    </w:lvl>
    <w:lvl w:ilvl="1" w:tplc="53BCBCE2">
      <w:numFmt w:val="bullet"/>
      <w:lvlText w:val="•"/>
      <w:lvlJc w:val="left"/>
      <w:pPr>
        <w:ind w:left="2209" w:hanging="361"/>
      </w:pPr>
      <w:rPr>
        <w:rFonts w:hint="default"/>
        <w:lang w:val="en-GB" w:eastAsia="en-GB" w:bidi="en-GB"/>
      </w:rPr>
    </w:lvl>
    <w:lvl w:ilvl="2" w:tplc="B3E03B86">
      <w:numFmt w:val="bullet"/>
      <w:lvlText w:val="•"/>
      <w:lvlJc w:val="left"/>
      <w:pPr>
        <w:ind w:left="3539" w:hanging="361"/>
      </w:pPr>
      <w:rPr>
        <w:rFonts w:hint="default"/>
        <w:lang w:val="en-GB" w:eastAsia="en-GB" w:bidi="en-GB"/>
      </w:rPr>
    </w:lvl>
    <w:lvl w:ilvl="3" w:tplc="D68A03EA">
      <w:numFmt w:val="bullet"/>
      <w:lvlText w:val="•"/>
      <w:lvlJc w:val="left"/>
      <w:pPr>
        <w:ind w:left="4869" w:hanging="361"/>
      </w:pPr>
      <w:rPr>
        <w:rFonts w:hint="default"/>
        <w:lang w:val="en-GB" w:eastAsia="en-GB" w:bidi="en-GB"/>
      </w:rPr>
    </w:lvl>
    <w:lvl w:ilvl="4" w:tplc="7CEC039C">
      <w:numFmt w:val="bullet"/>
      <w:lvlText w:val="•"/>
      <w:lvlJc w:val="left"/>
      <w:pPr>
        <w:ind w:left="6199" w:hanging="361"/>
      </w:pPr>
      <w:rPr>
        <w:rFonts w:hint="default"/>
        <w:lang w:val="en-GB" w:eastAsia="en-GB" w:bidi="en-GB"/>
      </w:rPr>
    </w:lvl>
    <w:lvl w:ilvl="5" w:tplc="B10E1474">
      <w:numFmt w:val="bullet"/>
      <w:lvlText w:val="•"/>
      <w:lvlJc w:val="left"/>
      <w:pPr>
        <w:ind w:left="7529" w:hanging="361"/>
      </w:pPr>
      <w:rPr>
        <w:rFonts w:hint="default"/>
        <w:lang w:val="en-GB" w:eastAsia="en-GB" w:bidi="en-GB"/>
      </w:rPr>
    </w:lvl>
    <w:lvl w:ilvl="6" w:tplc="F830FA70">
      <w:numFmt w:val="bullet"/>
      <w:lvlText w:val="•"/>
      <w:lvlJc w:val="left"/>
      <w:pPr>
        <w:ind w:left="8859" w:hanging="361"/>
      </w:pPr>
      <w:rPr>
        <w:rFonts w:hint="default"/>
        <w:lang w:val="en-GB" w:eastAsia="en-GB" w:bidi="en-GB"/>
      </w:rPr>
    </w:lvl>
    <w:lvl w:ilvl="7" w:tplc="543256E8">
      <w:numFmt w:val="bullet"/>
      <w:lvlText w:val="•"/>
      <w:lvlJc w:val="left"/>
      <w:pPr>
        <w:ind w:left="10188" w:hanging="361"/>
      </w:pPr>
      <w:rPr>
        <w:rFonts w:hint="default"/>
        <w:lang w:val="en-GB" w:eastAsia="en-GB" w:bidi="en-GB"/>
      </w:rPr>
    </w:lvl>
    <w:lvl w:ilvl="8" w:tplc="931AE004">
      <w:numFmt w:val="bullet"/>
      <w:lvlText w:val="•"/>
      <w:lvlJc w:val="left"/>
      <w:pPr>
        <w:ind w:left="11518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A5"/>
    <w:rsid w:val="00010358"/>
    <w:rsid w:val="0002294E"/>
    <w:rsid w:val="0002716B"/>
    <w:rsid w:val="00061B07"/>
    <w:rsid w:val="000908C5"/>
    <w:rsid w:val="00094379"/>
    <w:rsid w:val="000C360D"/>
    <w:rsid w:val="000F2697"/>
    <w:rsid w:val="00107509"/>
    <w:rsid w:val="001133D0"/>
    <w:rsid w:val="0012465B"/>
    <w:rsid w:val="0012546C"/>
    <w:rsid w:val="00132B3B"/>
    <w:rsid w:val="00137FC7"/>
    <w:rsid w:val="0015632F"/>
    <w:rsid w:val="00161383"/>
    <w:rsid w:val="00180928"/>
    <w:rsid w:val="001834DF"/>
    <w:rsid w:val="00234E5B"/>
    <w:rsid w:val="00246F80"/>
    <w:rsid w:val="002930FC"/>
    <w:rsid w:val="002A5154"/>
    <w:rsid w:val="002B1630"/>
    <w:rsid w:val="002D6D80"/>
    <w:rsid w:val="002E5852"/>
    <w:rsid w:val="003026A5"/>
    <w:rsid w:val="00327475"/>
    <w:rsid w:val="00332638"/>
    <w:rsid w:val="00342D4D"/>
    <w:rsid w:val="0034313F"/>
    <w:rsid w:val="0035726D"/>
    <w:rsid w:val="0036281E"/>
    <w:rsid w:val="003D5113"/>
    <w:rsid w:val="003D569E"/>
    <w:rsid w:val="00413EA6"/>
    <w:rsid w:val="00470AA3"/>
    <w:rsid w:val="00470D1F"/>
    <w:rsid w:val="004751A0"/>
    <w:rsid w:val="004B03F9"/>
    <w:rsid w:val="004B77E9"/>
    <w:rsid w:val="004E71AF"/>
    <w:rsid w:val="00502421"/>
    <w:rsid w:val="00502C00"/>
    <w:rsid w:val="00531166"/>
    <w:rsid w:val="00535199"/>
    <w:rsid w:val="0054157B"/>
    <w:rsid w:val="00590F74"/>
    <w:rsid w:val="00595261"/>
    <w:rsid w:val="00595CBF"/>
    <w:rsid w:val="005964ED"/>
    <w:rsid w:val="005D2EF8"/>
    <w:rsid w:val="00614036"/>
    <w:rsid w:val="00616242"/>
    <w:rsid w:val="00637F9D"/>
    <w:rsid w:val="0065352D"/>
    <w:rsid w:val="00683D84"/>
    <w:rsid w:val="006B47AC"/>
    <w:rsid w:val="006C508D"/>
    <w:rsid w:val="006C78CF"/>
    <w:rsid w:val="006F3C08"/>
    <w:rsid w:val="00701D90"/>
    <w:rsid w:val="007040A5"/>
    <w:rsid w:val="00706E5E"/>
    <w:rsid w:val="0071094B"/>
    <w:rsid w:val="00747079"/>
    <w:rsid w:val="0075557A"/>
    <w:rsid w:val="00765C09"/>
    <w:rsid w:val="00766053"/>
    <w:rsid w:val="00786C8C"/>
    <w:rsid w:val="0079762C"/>
    <w:rsid w:val="007B7B4A"/>
    <w:rsid w:val="007C0D15"/>
    <w:rsid w:val="007E1380"/>
    <w:rsid w:val="007F070A"/>
    <w:rsid w:val="00801CA2"/>
    <w:rsid w:val="00814342"/>
    <w:rsid w:val="00815492"/>
    <w:rsid w:val="00832DB9"/>
    <w:rsid w:val="008644EB"/>
    <w:rsid w:val="008A030E"/>
    <w:rsid w:val="008D6A9D"/>
    <w:rsid w:val="008E3DFD"/>
    <w:rsid w:val="008E723D"/>
    <w:rsid w:val="00934FA5"/>
    <w:rsid w:val="00966086"/>
    <w:rsid w:val="009700BE"/>
    <w:rsid w:val="00981774"/>
    <w:rsid w:val="00993B33"/>
    <w:rsid w:val="009D03C0"/>
    <w:rsid w:val="009D0715"/>
    <w:rsid w:val="009F1772"/>
    <w:rsid w:val="00A33D9F"/>
    <w:rsid w:val="00A6073A"/>
    <w:rsid w:val="00A73B28"/>
    <w:rsid w:val="00AC5E0F"/>
    <w:rsid w:val="00AE7099"/>
    <w:rsid w:val="00B02138"/>
    <w:rsid w:val="00B34518"/>
    <w:rsid w:val="00B4523D"/>
    <w:rsid w:val="00B77563"/>
    <w:rsid w:val="00BA1C5C"/>
    <w:rsid w:val="00BB133E"/>
    <w:rsid w:val="00BB7774"/>
    <w:rsid w:val="00BC78BC"/>
    <w:rsid w:val="00BD49A5"/>
    <w:rsid w:val="00BF1AE3"/>
    <w:rsid w:val="00C20048"/>
    <w:rsid w:val="00C313FE"/>
    <w:rsid w:val="00C557B6"/>
    <w:rsid w:val="00CA76C8"/>
    <w:rsid w:val="00CD0E6D"/>
    <w:rsid w:val="00CE3B3B"/>
    <w:rsid w:val="00CE7BA8"/>
    <w:rsid w:val="00D16E06"/>
    <w:rsid w:val="00D270EB"/>
    <w:rsid w:val="00D7296D"/>
    <w:rsid w:val="00D74AFD"/>
    <w:rsid w:val="00DA3F47"/>
    <w:rsid w:val="00DC1A30"/>
    <w:rsid w:val="00DC4B74"/>
    <w:rsid w:val="00DC61FE"/>
    <w:rsid w:val="00DE212B"/>
    <w:rsid w:val="00DE2BCA"/>
    <w:rsid w:val="00DF072A"/>
    <w:rsid w:val="00E201BB"/>
    <w:rsid w:val="00E54A68"/>
    <w:rsid w:val="00E6693D"/>
    <w:rsid w:val="00E80EE0"/>
    <w:rsid w:val="00E92B0A"/>
    <w:rsid w:val="00EA1A8A"/>
    <w:rsid w:val="00EE347F"/>
    <w:rsid w:val="00EE4D1F"/>
    <w:rsid w:val="00F06C46"/>
    <w:rsid w:val="00F10915"/>
    <w:rsid w:val="00F21D71"/>
    <w:rsid w:val="00F41683"/>
    <w:rsid w:val="00F53580"/>
    <w:rsid w:val="00F576FE"/>
    <w:rsid w:val="00F85F9B"/>
    <w:rsid w:val="00F91BEF"/>
    <w:rsid w:val="00F95900"/>
    <w:rsid w:val="00F97FA8"/>
    <w:rsid w:val="00FB176C"/>
    <w:rsid w:val="00FB577F"/>
    <w:rsid w:val="00FC3725"/>
    <w:rsid w:val="00FE6551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7C6DA"/>
  <w15:docId w15:val="{F85F8D33-6A86-4D29-AD2B-043B8153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8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137F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FC7"/>
    <w:rPr>
      <w:rFonts w:ascii="Tahoma" w:eastAsia="Tahoma" w:hAnsi="Tahoma" w:cs="Tahom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37F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FC7"/>
    <w:rPr>
      <w:rFonts w:ascii="Tahoma" w:eastAsia="Tahoma" w:hAnsi="Tahoma" w:cs="Tahoma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61"/>
    <w:rPr>
      <w:rFonts w:ascii="Segoe UI" w:eastAsia="Tahoma" w:hAnsi="Segoe UI" w:cs="Segoe UI"/>
      <w:sz w:val="18"/>
      <w:szCs w:val="18"/>
      <w:lang w:val="en-GB" w:eastAsia="en-GB" w:bidi="en-GB"/>
    </w:rPr>
  </w:style>
  <w:style w:type="table" w:styleId="TableGrid">
    <w:name w:val="Table Grid"/>
    <w:basedOn w:val="TableNormal"/>
    <w:uiPriority w:val="39"/>
    <w:rsid w:val="0075557A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177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669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26e8fc-58d9-44da-9847-a3bbf2fcd3cb">5PDHKXJJ4543-440336421-1313925</_dlc_DocId>
    <_dlc_DocIdUrl xmlns="5126e8fc-58d9-44da-9847-a3bbf2fcd3cb">
      <Url>https://communityactionsuffolkorg.sharepoint.com/sites/Documents/_layouts/15/DocIdRedir.aspx?ID=5PDHKXJJ4543-440336421-1313925</Url>
      <Description>5PDHKXJJ4543-440336421-1313925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6A199F7AAD042BE66D8A58315E621" ma:contentTypeVersion="4664" ma:contentTypeDescription="Create a new document." ma:contentTypeScope="" ma:versionID="addea00b699fa2d3f9dbba53bc8721dd">
  <xsd:schema xmlns:xsd="http://www.w3.org/2001/XMLSchema" xmlns:xs="http://www.w3.org/2001/XMLSchema" xmlns:p="http://schemas.microsoft.com/office/2006/metadata/properties" xmlns:ns2="5126e8fc-58d9-44da-9847-a3bbf2fcd3cb" xmlns:ns3="2cea9e0e-029a-4a2d-b18e-57657707a4cc" targetNamespace="http://schemas.microsoft.com/office/2006/metadata/properties" ma:root="true" ma:fieldsID="83920c4ac90aef22c85d5d3da4d52598" ns2:_="" ns3:_="">
    <xsd:import namespace="5126e8fc-58d9-44da-9847-a3bbf2fcd3cb"/>
    <xsd:import namespace="2cea9e0e-029a-4a2d-b18e-57657707a4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8fc-58d9-44da-9847-a3bbf2fcd3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a9e0e-029a-4a2d-b18e-57657707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100F-4262-40E5-9841-0611B71C2E22}">
  <ds:schemaRefs>
    <ds:schemaRef ds:uri="http://schemas.microsoft.com/office/2006/metadata/properties"/>
    <ds:schemaRef ds:uri="http://schemas.microsoft.com/office/infopath/2007/PartnerControls"/>
    <ds:schemaRef ds:uri="5126e8fc-58d9-44da-9847-a3bbf2fcd3cb"/>
  </ds:schemaRefs>
</ds:datastoreItem>
</file>

<file path=customXml/itemProps2.xml><?xml version="1.0" encoding="utf-8"?>
<ds:datastoreItem xmlns:ds="http://schemas.openxmlformats.org/officeDocument/2006/customXml" ds:itemID="{82A37178-B2E0-42A1-B80B-E30CF36AF6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A93EE5-CA13-4CD0-A89F-7D322CC80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e8fc-58d9-44da-9847-a3bbf2fcd3cb"/>
    <ds:schemaRef ds:uri="2cea9e0e-029a-4a2d-b18e-57657707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C0BB0D-9DA8-4795-91B8-3A39B7CD5A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38533E-1D1C-4B97-A815-37FD729C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Beaton</dc:creator>
  <cp:lastModifiedBy>jill ellis</cp:lastModifiedBy>
  <cp:revision>2</cp:revision>
  <cp:lastPrinted>2020-07-15T17:54:00Z</cp:lastPrinted>
  <dcterms:created xsi:type="dcterms:W3CDTF">2021-04-10T18:19:00Z</dcterms:created>
  <dcterms:modified xsi:type="dcterms:W3CDTF">2021-04-10T18:19:00Z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2020-07-01T00:00:00Z</vt:filetime>
  </property>
  <property fmtid="{D5CDD505-2E9C-101B-9397-08002B2CF9AE}" pid="5" name="ContentTypeId">
    <vt:lpwstr>0x010100BFC6A199F7AAD042BE66D8A58315E621</vt:lpwstr>
  </property>
  <property fmtid="{D5CDD505-2E9C-101B-9397-08002B2CF9AE}" pid="6" name="_dlc_DocIdItemGuid">
    <vt:lpwstr>1b3778a7-ed4b-48aa-a6e7-9bcea5a432c2</vt:lpwstr>
  </property>
</Properties>
</file>