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4141B" w14:textId="505E9987" w:rsidR="00F31205" w:rsidRPr="00605C40" w:rsidRDefault="00E33BAE" w:rsidP="00AB6605">
      <w:pPr>
        <w:tabs>
          <w:tab w:val="left" w:pos="-284"/>
          <w:tab w:val="left" w:pos="8222"/>
        </w:tabs>
        <w:ind w:right="-761"/>
        <w:rPr>
          <w:b/>
        </w:rPr>
      </w:pPr>
      <w:bookmarkStart w:id="0" w:name="_GoBack"/>
      <w:bookmarkEnd w:id="0"/>
      <w:r w:rsidRPr="00605C40">
        <w:rPr>
          <w:b/>
        </w:rPr>
        <w:t xml:space="preserve">     </w:t>
      </w:r>
      <w:r w:rsidR="00605C40">
        <w:rPr>
          <w:b/>
        </w:rPr>
        <w:t xml:space="preserve">        </w:t>
      </w:r>
      <w:r w:rsidRPr="00605C40">
        <w:rPr>
          <w:b/>
        </w:rPr>
        <w:t xml:space="preserve"> </w:t>
      </w:r>
      <w:r w:rsidR="009A0F88">
        <w:rPr>
          <w:b/>
        </w:rPr>
        <w:t xml:space="preserve">      </w:t>
      </w:r>
      <w:r w:rsidR="00AB6605">
        <w:rPr>
          <w:b/>
        </w:rPr>
        <w:t xml:space="preserve">    </w:t>
      </w:r>
      <w:r w:rsidR="005F7AA0" w:rsidRPr="00605C40">
        <w:rPr>
          <w:b/>
          <w:u w:val="single"/>
        </w:rPr>
        <w:t xml:space="preserve">Minutes of the </w:t>
      </w:r>
      <w:r w:rsidR="008B0292">
        <w:rPr>
          <w:b/>
          <w:u w:val="single"/>
        </w:rPr>
        <w:t>2</w:t>
      </w:r>
      <w:r w:rsidR="008B0292" w:rsidRPr="008B0292">
        <w:rPr>
          <w:b/>
          <w:u w:val="single"/>
          <w:vertAlign w:val="superscript"/>
        </w:rPr>
        <w:t>nd</w:t>
      </w:r>
      <w:r w:rsidR="008B0292">
        <w:rPr>
          <w:b/>
          <w:u w:val="single"/>
        </w:rPr>
        <w:t xml:space="preserve"> </w:t>
      </w:r>
      <w:r w:rsidR="005F7AA0" w:rsidRPr="00605C40">
        <w:rPr>
          <w:b/>
          <w:u w:val="single"/>
        </w:rPr>
        <w:t>Wicken Bonhunt Community Centre Group</w:t>
      </w:r>
    </w:p>
    <w:p w14:paraId="78E9BDC6" w14:textId="77777777" w:rsidR="00C76A66" w:rsidRPr="00FC5073" w:rsidRDefault="00C76A66" w:rsidP="00AB6605">
      <w:pPr>
        <w:tabs>
          <w:tab w:val="left" w:pos="-284"/>
          <w:tab w:val="left" w:pos="8222"/>
        </w:tabs>
        <w:ind w:left="-567" w:right="-761"/>
        <w:jc w:val="center"/>
        <w:rPr>
          <w:b/>
          <w:sz w:val="16"/>
          <w:szCs w:val="16"/>
        </w:rPr>
      </w:pPr>
    </w:p>
    <w:p w14:paraId="2ED536CD" w14:textId="2BF63913" w:rsidR="00881126" w:rsidRPr="008169C1" w:rsidRDefault="00C77472" w:rsidP="00AB6605">
      <w:pPr>
        <w:pStyle w:val="ListParagraph"/>
        <w:tabs>
          <w:tab w:val="left" w:pos="-284"/>
          <w:tab w:val="left" w:pos="8222"/>
        </w:tabs>
        <w:ind w:right="-761"/>
        <w:rPr>
          <w:b/>
        </w:rPr>
      </w:pPr>
      <w:r>
        <w:rPr>
          <w:b/>
        </w:rPr>
        <w:t xml:space="preserve">                                </w:t>
      </w:r>
      <w:r w:rsidR="00F84328" w:rsidRPr="008169C1">
        <w:rPr>
          <w:b/>
        </w:rPr>
        <w:t xml:space="preserve">Tuesday </w:t>
      </w:r>
      <w:r w:rsidR="008B0292">
        <w:rPr>
          <w:b/>
        </w:rPr>
        <w:t>10</w:t>
      </w:r>
      <w:r w:rsidR="005F7AA0" w:rsidRPr="005F7AA0">
        <w:rPr>
          <w:b/>
          <w:vertAlign w:val="superscript"/>
        </w:rPr>
        <w:t>th</w:t>
      </w:r>
      <w:r w:rsidR="005F7AA0">
        <w:rPr>
          <w:b/>
        </w:rPr>
        <w:t xml:space="preserve"> </w:t>
      </w:r>
      <w:r w:rsidR="008B0292">
        <w:rPr>
          <w:b/>
        </w:rPr>
        <w:t>January</w:t>
      </w:r>
      <w:r w:rsidR="005F7AA0">
        <w:rPr>
          <w:b/>
        </w:rPr>
        <w:t xml:space="preserve"> </w:t>
      </w:r>
      <w:r w:rsidR="008B0292">
        <w:rPr>
          <w:b/>
        </w:rPr>
        <w:t>2023</w:t>
      </w:r>
      <w:r w:rsidR="00F84328" w:rsidRPr="008169C1">
        <w:rPr>
          <w:b/>
        </w:rPr>
        <w:t xml:space="preserve"> -</w:t>
      </w:r>
      <w:r w:rsidR="00132F03" w:rsidRPr="008169C1">
        <w:rPr>
          <w:b/>
        </w:rPr>
        <w:t xml:space="preserve"> 7.30pm</w:t>
      </w:r>
    </w:p>
    <w:p w14:paraId="3A96658C" w14:textId="77777777" w:rsidR="00C76A66" w:rsidRPr="00133110" w:rsidRDefault="00C76A66" w:rsidP="00AB6605">
      <w:pPr>
        <w:tabs>
          <w:tab w:val="left" w:pos="-284"/>
        </w:tabs>
        <w:ind w:left="-567" w:right="-761"/>
        <w:rPr>
          <w:sz w:val="16"/>
          <w:szCs w:val="16"/>
        </w:rPr>
      </w:pPr>
    </w:p>
    <w:p w14:paraId="0A12C5CF" w14:textId="3722E19D" w:rsidR="00F84328" w:rsidRPr="008169C1" w:rsidRDefault="00881126" w:rsidP="00AB6605">
      <w:pPr>
        <w:pStyle w:val="ListParagraph"/>
        <w:tabs>
          <w:tab w:val="left" w:pos="-284"/>
        </w:tabs>
        <w:ind w:left="0" w:right="-761"/>
        <w:rPr>
          <w:sz w:val="22"/>
          <w:szCs w:val="22"/>
        </w:rPr>
      </w:pPr>
      <w:r w:rsidRPr="008169C1">
        <w:rPr>
          <w:b/>
          <w:sz w:val="22"/>
          <w:szCs w:val="22"/>
        </w:rPr>
        <w:t>Group members present</w:t>
      </w:r>
      <w:r w:rsidR="00F907CA" w:rsidRPr="008169C1">
        <w:rPr>
          <w:sz w:val="22"/>
          <w:szCs w:val="22"/>
        </w:rPr>
        <w:t>:</w:t>
      </w:r>
      <w:r w:rsidR="00AC53F0" w:rsidRPr="008169C1">
        <w:rPr>
          <w:sz w:val="22"/>
          <w:szCs w:val="22"/>
        </w:rPr>
        <w:t xml:space="preserve">  </w:t>
      </w:r>
      <w:r w:rsidR="00654978" w:rsidRPr="008169C1">
        <w:rPr>
          <w:sz w:val="22"/>
          <w:szCs w:val="22"/>
        </w:rPr>
        <w:t>J</w:t>
      </w:r>
      <w:r w:rsidR="00AC53F0" w:rsidRPr="008169C1">
        <w:rPr>
          <w:sz w:val="22"/>
          <w:szCs w:val="22"/>
        </w:rPr>
        <w:t xml:space="preserve">oan </w:t>
      </w:r>
      <w:r w:rsidR="00654978" w:rsidRPr="008169C1">
        <w:rPr>
          <w:sz w:val="22"/>
          <w:szCs w:val="22"/>
        </w:rPr>
        <w:t>M</w:t>
      </w:r>
      <w:r w:rsidR="00AC53F0" w:rsidRPr="008169C1">
        <w:rPr>
          <w:sz w:val="22"/>
          <w:szCs w:val="22"/>
        </w:rPr>
        <w:t xml:space="preserve">organ, Richard </w:t>
      </w:r>
      <w:r w:rsidR="00654978" w:rsidRPr="008169C1">
        <w:rPr>
          <w:sz w:val="22"/>
          <w:szCs w:val="22"/>
        </w:rPr>
        <w:t>T</w:t>
      </w:r>
      <w:r w:rsidR="00AC53F0" w:rsidRPr="008169C1">
        <w:rPr>
          <w:sz w:val="22"/>
          <w:szCs w:val="22"/>
        </w:rPr>
        <w:t xml:space="preserve">aylor, David Radford, </w:t>
      </w:r>
      <w:r w:rsidR="00654978" w:rsidRPr="008169C1">
        <w:rPr>
          <w:sz w:val="22"/>
          <w:szCs w:val="22"/>
        </w:rPr>
        <w:t>J</w:t>
      </w:r>
      <w:r w:rsidR="00AC53F0" w:rsidRPr="008169C1">
        <w:rPr>
          <w:sz w:val="22"/>
          <w:szCs w:val="22"/>
        </w:rPr>
        <w:t xml:space="preserve">ohn </w:t>
      </w:r>
      <w:r w:rsidR="00654978" w:rsidRPr="008169C1">
        <w:rPr>
          <w:sz w:val="22"/>
          <w:szCs w:val="22"/>
        </w:rPr>
        <w:t>B</w:t>
      </w:r>
      <w:r w:rsidR="00FB7390" w:rsidRPr="008169C1">
        <w:rPr>
          <w:sz w:val="22"/>
          <w:szCs w:val="22"/>
        </w:rPr>
        <w:t xml:space="preserve">urgess, </w:t>
      </w:r>
      <w:r w:rsidR="009A2D17" w:rsidRPr="008169C1">
        <w:rPr>
          <w:sz w:val="22"/>
          <w:szCs w:val="22"/>
        </w:rPr>
        <w:t xml:space="preserve">Peter Jordan, </w:t>
      </w:r>
      <w:r w:rsidR="00132F03" w:rsidRPr="008169C1">
        <w:rPr>
          <w:sz w:val="22"/>
          <w:szCs w:val="22"/>
        </w:rPr>
        <w:t>Rosemary Nash</w:t>
      </w:r>
      <w:r w:rsidR="005F7AA0">
        <w:rPr>
          <w:sz w:val="22"/>
          <w:szCs w:val="22"/>
        </w:rPr>
        <w:t xml:space="preserve">, Cliff Nash, </w:t>
      </w:r>
      <w:r w:rsidR="00F84328" w:rsidRPr="008169C1">
        <w:rPr>
          <w:sz w:val="22"/>
          <w:szCs w:val="22"/>
        </w:rPr>
        <w:t xml:space="preserve">Lindy McDermott, Monica Davidson, Anthony Rogers, </w:t>
      </w:r>
      <w:r w:rsidR="005F7AA0">
        <w:rPr>
          <w:sz w:val="22"/>
          <w:szCs w:val="22"/>
        </w:rPr>
        <w:t xml:space="preserve">Gary Newman, Claire </w:t>
      </w:r>
      <w:proofErr w:type="spellStart"/>
      <w:r w:rsidR="005F7AA0">
        <w:rPr>
          <w:sz w:val="22"/>
          <w:szCs w:val="22"/>
        </w:rPr>
        <w:t>Entwhistle</w:t>
      </w:r>
      <w:proofErr w:type="spellEnd"/>
    </w:p>
    <w:p w14:paraId="0D688D10" w14:textId="77777777" w:rsidR="00F84328" w:rsidRPr="008169C1" w:rsidRDefault="00F84328" w:rsidP="00AB6605">
      <w:pPr>
        <w:tabs>
          <w:tab w:val="left" w:pos="-284"/>
        </w:tabs>
        <w:ind w:right="-761"/>
        <w:rPr>
          <w:sz w:val="16"/>
          <w:szCs w:val="16"/>
        </w:rPr>
      </w:pPr>
    </w:p>
    <w:p w14:paraId="132A432F" w14:textId="61B47E3A" w:rsidR="00F907CA" w:rsidRPr="00E33BAE" w:rsidRDefault="00E33BAE" w:rsidP="00AB6605">
      <w:pPr>
        <w:tabs>
          <w:tab w:val="left" w:pos="-284"/>
          <w:tab w:val="left" w:pos="-142"/>
        </w:tabs>
        <w:ind w:left="-720" w:right="-58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6A65" w:rsidRPr="00E33BAE">
        <w:rPr>
          <w:sz w:val="22"/>
          <w:szCs w:val="22"/>
        </w:rPr>
        <w:t xml:space="preserve">  </w:t>
      </w:r>
      <w:r w:rsidR="005F7AA0" w:rsidRPr="00E33BAE">
        <w:rPr>
          <w:sz w:val="22"/>
          <w:szCs w:val="22"/>
        </w:rPr>
        <w:t>No apologies.</w:t>
      </w:r>
    </w:p>
    <w:p w14:paraId="0F3BC7BE" w14:textId="77777777" w:rsidR="005B730B" w:rsidRPr="00016A65" w:rsidRDefault="005B730B" w:rsidP="00AB6605">
      <w:pPr>
        <w:tabs>
          <w:tab w:val="left" w:pos="-284"/>
          <w:tab w:val="left" w:pos="-142"/>
        </w:tabs>
        <w:ind w:right="-589" w:hanging="720"/>
        <w:rPr>
          <w:sz w:val="16"/>
          <w:szCs w:val="16"/>
        </w:rPr>
      </w:pPr>
    </w:p>
    <w:p w14:paraId="767ABBED" w14:textId="277CC967" w:rsidR="00540275" w:rsidRPr="00E33BAE" w:rsidRDefault="005B730B" w:rsidP="00AB6605">
      <w:pPr>
        <w:pStyle w:val="ListParagraph"/>
        <w:numPr>
          <w:ilvl w:val="0"/>
          <w:numId w:val="17"/>
        </w:numPr>
        <w:tabs>
          <w:tab w:val="left" w:pos="-284"/>
          <w:tab w:val="left" w:pos="-142"/>
        </w:tabs>
        <w:ind w:left="142" w:right="-589"/>
        <w:rPr>
          <w:sz w:val="22"/>
          <w:szCs w:val="22"/>
        </w:rPr>
      </w:pPr>
      <w:r w:rsidRPr="00E33BAE">
        <w:rPr>
          <w:sz w:val="22"/>
          <w:szCs w:val="22"/>
        </w:rPr>
        <w:t>M</w:t>
      </w:r>
      <w:r w:rsidR="00132F03" w:rsidRPr="00E33BAE">
        <w:rPr>
          <w:sz w:val="22"/>
          <w:szCs w:val="22"/>
        </w:rPr>
        <w:t>inutes of last meeting approved and signed.</w:t>
      </w:r>
    </w:p>
    <w:p w14:paraId="4B172289" w14:textId="7FCE8491" w:rsidR="00F84328" w:rsidRPr="00E33BAE" w:rsidRDefault="00F84328" w:rsidP="00AB6605">
      <w:pPr>
        <w:pStyle w:val="ListParagraph"/>
        <w:tabs>
          <w:tab w:val="left" w:pos="-284"/>
          <w:tab w:val="left" w:pos="-142"/>
        </w:tabs>
        <w:ind w:left="142" w:right="-589"/>
        <w:rPr>
          <w:b/>
          <w:i/>
          <w:sz w:val="16"/>
          <w:szCs w:val="16"/>
        </w:rPr>
      </w:pPr>
    </w:p>
    <w:p w14:paraId="22DEBC0E" w14:textId="77777777" w:rsidR="008B0292" w:rsidRPr="008B0292" w:rsidRDefault="008B0292" w:rsidP="00AB6605">
      <w:pPr>
        <w:pStyle w:val="ListParagraph"/>
        <w:numPr>
          <w:ilvl w:val="0"/>
          <w:numId w:val="17"/>
        </w:numPr>
        <w:tabs>
          <w:tab w:val="left" w:pos="-284"/>
          <w:tab w:val="left" w:pos="-142"/>
        </w:tabs>
        <w:ind w:left="142" w:right="-589"/>
        <w:rPr>
          <w:sz w:val="18"/>
          <w:szCs w:val="18"/>
        </w:rPr>
      </w:pPr>
      <w:r>
        <w:rPr>
          <w:sz w:val="22"/>
          <w:szCs w:val="22"/>
        </w:rPr>
        <w:t>Update on Actions from previous meeting:</w:t>
      </w:r>
    </w:p>
    <w:p w14:paraId="3B8E6EE9" w14:textId="32AC965B" w:rsidR="008B0292" w:rsidRDefault="00D4122A" w:rsidP="008B0292">
      <w:pPr>
        <w:pStyle w:val="ListParagraph"/>
        <w:ind w:left="142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r w:rsidR="008B0292">
        <w:rPr>
          <w:sz w:val="22"/>
          <w:szCs w:val="22"/>
        </w:rPr>
        <w:t>RD had been included in all correspondence</w:t>
      </w:r>
    </w:p>
    <w:p w14:paraId="515131FB" w14:textId="3C6FE289" w:rsidR="008B0292" w:rsidRDefault="00D4122A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8B0292">
        <w:rPr>
          <w:sz w:val="22"/>
          <w:szCs w:val="22"/>
        </w:rPr>
        <w:t>T&amp;Cs regarding the new proposed booking system – not much further but had looked and compared other village halls and their  fees. LM stressed the need to think about what Wicken could offer – car parking may be a problem, moving of pews etc. website not too exciting. Hugh variety around the local communities – larger facilities, offers of outdoor space, youngsters and tots. Work continues with LM, MD and CE to try and come up with charges</w:t>
      </w:r>
      <w:r>
        <w:rPr>
          <w:sz w:val="22"/>
          <w:szCs w:val="22"/>
        </w:rPr>
        <w:t xml:space="preserve"> reflective of present energy costs and usage. RT to </w:t>
      </w:r>
      <w:proofErr w:type="gramStart"/>
      <w:r>
        <w:rPr>
          <w:sz w:val="22"/>
          <w:szCs w:val="22"/>
        </w:rPr>
        <w:t>advise</w:t>
      </w:r>
      <w:proofErr w:type="gramEnd"/>
      <w:r>
        <w:rPr>
          <w:sz w:val="22"/>
          <w:szCs w:val="22"/>
        </w:rPr>
        <w:t xml:space="preserve"> on usual charges at present with an annual review to be agreed.</w:t>
      </w:r>
    </w:p>
    <w:p w14:paraId="42070490" w14:textId="5E9AE154" w:rsidR="00D4122A" w:rsidRDefault="00D4122A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iii. AR produced figures of daily use of the Community Centre and much discussion ensued regarding winter/summer use, changing supplier, charges to reflect need etc. </w:t>
      </w:r>
      <w:proofErr w:type="gramStart"/>
      <w:r>
        <w:rPr>
          <w:sz w:val="22"/>
          <w:szCs w:val="22"/>
        </w:rPr>
        <w:t>Small committee to agree charges and set timetable for annual review.</w:t>
      </w:r>
      <w:proofErr w:type="gramEnd"/>
    </w:p>
    <w:p w14:paraId="7E43B4F5" w14:textId="76C34661" w:rsidR="00D4122A" w:rsidRDefault="00D4122A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iv. Solar panels update – grant application to Uttlesford had been completed and sent off – another grant from ACRE (RCCE) was on offer – JM to investigate</w:t>
      </w:r>
    </w:p>
    <w:p w14:paraId="3A749227" w14:textId="53B3E286" w:rsidR="00D4122A" w:rsidRDefault="00A409A0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Parochial m</w:t>
      </w:r>
      <w:r w:rsidR="00D4122A">
        <w:rPr>
          <w:sz w:val="22"/>
          <w:szCs w:val="22"/>
        </w:rPr>
        <w:t xml:space="preserve">eeting with Arch Deacon and associates </w:t>
      </w:r>
      <w:r>
        <w:rPr>
          <w:sz w:val="22"/>
          <w:szCs w:val="22"/>
        </w:rPr>
        <w:t xml:space="preserve">to be </w:t>
      </w:r>
      <w:r w:rsidR="00D4122A">
        <w:rPr>
          <w:sz w:val="22"/>
          <w:szCs w:val="22"/>
        </w:rPr>
        <w:t xml:space="preserve">arranged </w:t>
      </w:r>
      <w:r>
        <w:rPr>
          <w:sz w:val="22"/>
          <w:szCs w:val="22"/>
        </w:rPr>
        <w:t>a.s.a.p.</w:t>
      </w:r>
      <w:r w:rsidR="00D4122A">
        <w:rPr>
          <w:sz w:val="22"/>
          <w:szCs w:val="22"/>
        </w:rPr>
        <w:t xml:space="preserve"> to discuss planning and security</w:t>
      </w:r>
    </w:p>
    <w:p w14:paraId="3706237E" w14:textId="747FB9D4" w:rsidR="00A409A0" w:rsidRDefault="00A409A0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v. Trustee Structure and Lease update – meeting with RCCE arranged for 16</w:t>
      </w:r>
      <w:r w:rsidRPr="00A409A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with PJ, JB and possibly RD. Charge for the service will be £72</w:t>
      </w:r>
    </w:p>
    <w:p w14:paraId="6308EA42" w14:textId="526378BC" w:rsidR="00A409A0" w:rsidRDefault="003663E0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proofErr w:type="spellStart"/>
      <w:r w:rsidR="00A409A0">
        <w:rPr>
          <w:sz w:val="22"/>
          <w:szCs w:val="22"/>
        </w:rPr>
        <w:t>WiFi</w:t>
      </w:r>
      <w:proofErr w:type="spellEnd"/>
      <w:r w:rsidR="00A409A0">
        <w:rPr>
          <w:sz w:val="22"/>
          <w:szCs w:val="22"/>
        </w:rPr>
        <w:t xml:space="preserve"> update – GN stated that his original order was rejected as the Community Centre is a non-residential property – a new order would require payment for road digging, pole erection and extra equipment as it would be a business order. Other </w:t>
      </w:r>
      <w:r w:rsidR="000B4344">
        <w:rPr>
          <w:sz w:val="22"/>
          <w:szCs w:val="22"/>
        </w:rPr>
        <w:t>alternative was</w:t>
      </w:r>
      <w:r w:rsidR="00A409A0">
        <w:rPr>
          <w:sz w:val="22"/>
          <w:szCs w:val="22"/>
        </w:rPr>
        <w:t xml:space="preserve"> a 4G solution with </w:t>
      </w:r>
      <w:proofErr w:type="spellStart"/>
      <w:r w:rsidR="00A409A0">
        <w:rPr>
          <w:sz w:val="22"/>
          <w:szCs w:val="22"/>
        </w:rPr>
        <w:t>WiFi</w:t>
      </w:r>
      <w:proofErr w:type="spellEnd"/>
      <w:r w:rsidR="00A409A0">
        <w:rPr>
          <w:sz w:val="22"/>
          <w:szCs w:val="22"/>
        </w:rPr>
        <w:t xml:space="preserve"> router, also needing an aerial.</w:t>
      </w:r>
    </w:p>
    <w:p w14:paraId="277967E0" w14:textId="4D1BA21B" w:rsidR="000B4344" w:rsidRDefault="000B4344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vi</w:t>
      </w:r>
      <w:r w:rsidR="003663E0">
        <w:rPr>
          <w:sz w:val="22"/>
          <w:szCs w:val="22"/>
        </w:rPr>
        <w:t>i</w:t>
      </w:r>
      <w:r>
        <w:rPr>
          <w:sz w:val="22"/>
          <w:szCs w:val="22"/>
        </w:rPr>
        <w:t>. Finance Update – meeting with RT</w:t>
      </w:r>
      <w:proofErr w:type="gramStart"/>
      <w:r>
        <w:rPr>
          <w:sz w:val="22"/>
          <w:szCs w:val="22"/>
        </w:rPr>
        <w:t>,PJ</w:t>
      </w:r>
      <w:proofErr w:type="gramEnd"/>
      <w:r>
        <w:rPr>
          <w:sz w:val="22"/>
          <w:szCs w:val="22"/>
        </w:rPr>
        <w:t xml:space="preserve"> and AR in January. RT had not yet approached donors to the church with a view to moving donations to the Community Centre.</w:t>
      </w:r>
    </w:p>
    <w:p w14:paraId="05313FED" w14:textId="3826CF89" w:rsidR="000B4344" w:rsidRPr="008B0292" w:rsidRDefault="000B4344" w:rsidP="008B0292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vii</w:t>
      </w:r>
      <w:r w:rsidR="003663E0">
        <w:rPr>
          <w:sz w:val="22"/>
          <w:szCs w:val="22"/>
        </w:rPr>
        <w:t>i</w:t>
      </w:r>
      <w:r>
        <w:rPr>
          <w:sz w:val="22"/>
          <w:szCs w:val="22"/>
        </w:rPr>
        <w:t xml:space="preserve">. RN had made good progress with Zurich Insurance Company, who offered a specific Village Hall package which included contents, public liability, Trustee indemnity, cover for loss of money in transit for the total of £96 per annum. Other insurance would have to be sought regarding the solar panels when installed. Other types of insurance were Business Interruption but to </w:t>
      </w:r>
      <w:proofErr w:type="spellStart"/>
      <w:r>
        <w:rPr>
          <w:sz w:val="22"/>
          <w:szCs w:val="22"/>
        </w:rPr>
        <w:t>obtail</w:t>
      </w:r>
      <w:proofErr w:type="spellEnd"/>
      <w:r>
        <w:rPr>
          <w:sz w:val="22"/>
          <w:szCs w:val="22"/>
        </w:rPr>
        <w:t xml:space="preserve"> quotes for this would involve </w:t>
      </w:r>
      <w:r w:rsidR="00FA763E">
        <w:rPr>
          <w:sz w:val="22"/>
          <w:szCs w:val="22"/>
        </w:rPr>
        <w:t xml:space="preserve">stating full-time equivalent values of volunteers, key safe provision etc. </w:t>
      </w:r>
      <w:r>
        <w:rPr>
          <w:sz w:val="22"/>
          <w:szCs w:val="22"/>
        </w:rPr>
        <w:t xml:space="preserve">Risk </w:t>
      </w:r>
      <w:r w:rsidR="00FA763E">
        <w:rPr>
          <w:sz w:val="22"/>
          <w:szCs w:val="22"/>
        </w:rPr>
        <w:t>management was</w:t>
      </w:r>
      <w:r>
        <w:rPr>
          <w:sz w:val="22"/>
          <w:szCs w:val="22"/>
        </w:rPr>
        <w:t xml:space="preserve"> also available through Zurich</w:t>
      </w:r>
      <w:r w:rsidR="00FA763E">
        <w:rPr>
          <w:sz w:val="22"/>
          <w:szCs w:val="22"/>
        </w:rPr>
        <w:t>.</w:t>
      </w:r>
    </w:p>
    <w:p w14:paraId="159D7B0E" w14:textId="35713DC3" w:rsidR="003B34CC" w:rsidRDefault="00A409A0" w:rsidP="00AB6605">
      <w:pPr>
        <w:tabs>
          <w:tab w:val="left" w:pos="-284"/>
          <w:tab w:val="left" w:pos="-142"/>
        </w:tabs>
        <w:ind w:right="-589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05C40">
        <w:rPr>
          <w:b/>
          <w:sz w:val="18"/>
          <w:szCs w:val="18"/>
        </w:rPr>
        <w:tab/>
      </w:r>
    </w:p>
    <w:p w14:paraId="5102C221" w14:textId="455E9E06" w:rsidR="009A77CA" w:rsidRPr="00FA763E" w:rsidRDefault="00FA763E" w:rsidP="00AB6605">
      <w:pPr>
        <w:pStyle w:val="ListParagraph"/>
        <w:numPr>
          <w:ilvl w:val="0"/>
          <w:numId w:val="17"/>
        </w:numPr>
        <w:tabs>
          <w:tab w:val="left" w:pos="-284"/>
          <w:tab w:val="left" w:pos="-142"/>
        </w:tabs>
        <w:ind w:left="142" w:right="-589"/>
        <w:rPr>
          <w:sz w:val="16"/>
          <w:szCs w:val="16"/>
        </w:rPr>
      </w:pPr>
      <w:r>
        <w:rPr>
          <w:sz w:val="22"/>
          <w:szCs w:val="22"/>
        </w:rPr>
        <w:t>Further actions were then established to move the group forward</w:t>
      </w:r>
      <w:r w:rsidR="00EC7C2C" w:rsidRPr="00E33BAE">
        <w:rPr>
          <w:sz w:val="22"/>
          <w:szCs w:val="22"/>
        </w:rPr>
        <w:t xml:space="preserve">. </w:t>
      </w:r>
    </w:p>
    <w:p w14:paraId="59E112E9" w14:textId="1E4568A4" w:rsidR="00FA763E" w:rsidRPr="00FA763E" w:rsidRDefault="00FA763E" w:rsidP="00FA763E">
      <w:pPr>
        <w:pStyle w:val="ListParagraph"/>
        <w:tabs>
          <w:tab w:val="left" w:pos="-284"/>
          <w:tab w:val="left" w:pos="-142"/>
        </w:tabs>
        <w:ind w:left="142" w:right="-589"/>
        <w:rPr>
          <w:sz w:val="16"/>
          <w:szCs w:val="16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Review of utility costs and wider financial impact</w:t>
      </w:r>
    </w:p>
    <w:p w14:paraId="3300EBB0" w14:textId="77777777" w:rsidR="00FA763E" w:rsidRPr="00E27A65" w:rsidRDefault="00FA763E" w:rsidP="00FA763E">
      <w:pPr>
        <w:pStyle w:val="ListParagraph"/>
        <w:tabs>
          <w:tab w:val="left" w:pos="-284"/>
          <w:tab w:val="left" w:pos="-142"/>
        </w:tabs>
        <w:ind w:left="142" w:right="-589"/>
        <w:rPr>
          <w:sz w:val="16"/>
          <w:szCs w:val="16"/>
        </w:rPr>
      </w:pPr>
    </w:p>
    <w:p w14:paraId="60895428" w14:textId="4AA72FE3" w:rsidR="009A5314" w:rsidRDefault="00E27A65" w:rsidP="00AB6605">
      <w:pPr>
        <w:tabs>
          <w:tab w:val="left" w:pos="-284"/>
          <w:tab w:val="left" w:pos="-142"/>
        </w:tabs>
        <w:ind w:right="-589"/>
        <w:rPr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27FC5" w:rsidRPr="00605C40">
        <w:rPr>
          <w:b/>
          <w:sz w:val="18"/>
          <w:szCs w:val="18"/>
        </w:rPr>
        <w:t>ACTION: PJ,</w:t>
      </w:r>
      <w:r w:rsidR="00605C40">
        <w:rPr>
          <w:b/>
          <w:sz w:val="18"/>
          <w:szCs w:val="18"/>
        </w:rPr>
        <w:t xml:space="preserve"> </w:t>
      </w:r>
      <w:r w:rsidR="00C27FC5" w:rsidRPr="00605C40">
        <w:rPr>
          <w:b/>
          <w:sz w:val="18"/>
          <w:szCs w:val="18"/>
        </w:rPr>
        <w:t xml:space="preserve">AR, </w:t>
      </w:r>
    </w:p>
    <w:p w14:paraId="0F6E73C0" w14:textId="3EBD83ED" w:rsidR="009A5314" w:rsidRPr="00E27A65" w:rsidRDefault="00FA763E" w:rsidP="00FA763E">
      <w:pPr>
        <w:pStyle w:val="ListParagraph"/>
        <w:tabs>
          <w:tab w:val="left" w:pos="-284"/>
          <w:tab w:val="left" w:pos="-142"/>
        </w:tabs>
        <w:ind w:left="142" w:right="-589"/>
        <w:rPr>
          <w:sz w:val="16"/>
          <w:szCs w:val="16"/>
        </w:rPr>
      </w:pPr>
      <w:r>
        <w:rPr>
          <w:sz w:val="22"/>
          <w:szCs w:val="22"/>
        </w:rPr>
        <w:t>ii. Move ahead to switch Electricity supplier if warranted</w:t>
      </w:r>
      <w:r w:rsidR="003F310B">
        <w:rPr>
          <w:sz w:val="22"/>
          <w:szCs w:val="22"/>
        </w:rPr>
        <w:t>.</w:t>
      </w:r>
      <w:r w:rsidR="009A5314" w:rsidRPr="00E33BAE">
        <w:rPr>
          <w:sz w:val="22"/>
          <w:szCs w:val="22"/>
        </w:rPr>
        <w:tab/>
      </w:r>
    </w:p>
    <w:p w14:paraId="016521DE" w14:textId="77777777" w:rsidR="00E27A65" w:rsidRPr="00E27A65" w:rsidRDefault="00E27A65" w:rsidP="00AB6605">
      <w:pPr>
        <w:tabs>
          <w:tab w:val="left" w:pos="-284"/>
          <w:tab w:val="left" w:pos="-142"/>
        </w:tabs>
        <w:ind w:left="-218" w:right="-589"/>
        <w:rPr>
          <w:sz w:val="16"/>
          <w:szCs w:val="16"/>
        </w:rPr>
      </w:pPr>
    </w:p>
    <w:p w14:paraId="195F445A" w14:textId="727C1BDA" w:rsidR="009A5314" w:rsidRPr="00605C40" w:rsidRDefault="009A5314" w:rsidP="00AB6605">
      <w:pPr>
        <w:tabs>
          <w:tab w:val="left" w:pos="-284"/>
        </w:tabs>
        <w:ind w:left="3600" w:firstLine="720"/>
        <w:rPr>
          <w:b/>
          <w:sz w:val="18"/>
          <w:szCs w:val="18"/>
        </w:rPr>
      </w:pPr>
      <w:r w:rsidRPr="00605C40">
        <w:rPr>
          <w:b/>
          <w:sz w:val="18"/>
          <w:szCs w:val="18"/>
        </w:rPr>
        <w:t xml:space="preserve">ACTION: </w:t>
      </w:r>
      <w:r w:rsidR="00FA763E">
        <w:rPr>
          <w:b/>
          <w:sz w:val="18"/>
          <w:szCs w:val="18"/>
        </w:rPr>
        <w:t>PJ</w:t>
      </w:r>
      <w:proofErr w:type="gramStart"/>
      <w:r w:rsidR="00FA763E">
        <w:rPr>
          <w:b/>
          <w:sz w:val="18"/>
          <w:szCs w:val="18"/>
        </w:rPr>
        <w:t>,AR,RT</w:t>
      </w:r>
      <w:proofErr w:type="gramEnd"/>
    </w:p>
    <w:p w14:paraId="11BBB98F" w14:textId="446E03BD" w:rsidR="009A77CA" w:rsidRPr="00216B9C" w:rsidRDefault="00216B9C" w:rsidP="00216B9C">
      <w:pPr>
        <w:pStyle w:val="ListParagraph"/>
        <w:tabs>
          <w:tab w:val="left" w:pos="-284"/>
          <w:tab w:val="left" w:pos="-142"/>
        </w:tabs>
        <w:ind w:left="142" w:right="-589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FA763E" w:rsidRPr="00216B9C">
        <w:rPr>
          <w:sz w:val="22"/>
          <w:szCs w:val="22"/>
        </w:rPr>
        <w:t xml:space="preserve">Handover discussion for </w:t>
      </w:r>
      <w:proofErr w:type="gramStart"/>
      <w:r w:rsidR="00FA763E" w:rsidRPr="00216B9C">
        <w:rPr>
          <w:sz w:val="22"/>
          <w:szCs w:val="22"/>
        </w:rPr>
        <w:t>Booking</w:t>
      </w:r>
      <w:proofErr w:type="gramEnd"/>
      <w:r w:rsidR="00FA763E" w:rsidRPr="00216B9C">
        <w:rPr>
          <w:sz w:val="22"/>
          <w:szCs w:val="22"/>
        </w:rPr>
        <w:t xml:space="preserve"> team</w:t>
      </w:r>
    </w:p>
    <w:p w14:paraId="2ACB6BCE" w14:textId="16A6BF3B" w:rsidR="00233461" w:rsidRPr="00FA763E" w:rsidRDefault="00AB6605" w:rsidP="00AB6605">
      <w:pPr>
        <w:tabs>
          <w:tab w:val="left" w:pos="-284"/>
          <w:tab w:val="left" w:pos="-142"/>
        </w:tabs>
        <w:ind w:right="-589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="00E27A65">
        <w:rPr>
          <w:b/>
          <w:sz w:val="16"/>
          <w:szCs w:val="16"/>
        </w:rPr>
        <w:tab/>
      </w:r>
      <w:r w:rsidR="00E27A65">
        <w:rPr>
          <w:b/>
          <w:sz w:val="16"/>
          <w:szCs w:val="16"/>
        </w:rPr>
        <w:tab/>
      </w:r>
      <w:r w:rsidR="00E27A65">
        <w:rPr>
          <w:b/>
          <w:sz w:val="16"/>
          <w:szCs w:val="16"/>
        </w:rPr>
        <w:tab/>
      </w:r>
      <w:r w:rsidR="00E27A65">
        <w:rPr>
          <w:b/>
          <w:sz w:val="16"/>
          <w:szCs w:val="16"/>
        </w:rPr>
        <w:tab/>
      </w:r>
      <w:r w:rsidR="00E27A65">
        <w:rPr>
          <w:b/>
          <w:sz w:val="16"/>
          <w:szCs w:val="16"/>
        </w:rPr>
        <w:tab/>
      </w:r>
      <w:r w:rsidR="005A1A05" w:rsidRPr="00605C40">
        <w:rPr>
          <w:b/>
          <w:sz w:val="18"/>
          <w:szCs w:val="18"/>
        </w:rPr>
        <w:t>ACTION</w:t>
      </w:r>
      <w:r w:rsidR="005A1A05" w:rsidRPr="00FA763E">
        <w:rPr>
          <w:b/>
          <w:sz w:val="18"/>
          <w:szCs w:val="18"/>
        </w:rPr>
        <w:t xml:space="preserve">: </w:t>
      </w:r>
      <w:r w:rsidR="00FA763E" w:rsidRPr="00FA763E">
        <w:rPr>
          <w:b/>
          <w:sz w:val="18"/>
          <w:szCs w:val="18"/>
        </w:rPr>
        <w:t>MD</w:t>
      </w:r>
      <w:proofErr w:type="gramStart"/>
      <w:r w:rsidR="00FA763E" w:rsidRPr="00FA763E">
        <w:rPr>
          <w:b/>
          <w:sz w:val="18"/>
          <w:szCs w:val="18"/>
        </w:rPr>
        <w:t>,CE,RT</w:t>
      </w:r>
      <w:proofErr w:type="gramEnd"/>
    </w:p>
    <w:p w14:paraId="530915EA" w14:textId="10D6207F" w:rsidR="00233461" w:rsidRDefault="00216B9C" w:rsidP="00216B9C">
      <w:pPr>
        <w:pStyle w:val="ListParagraph"/>
        <w:tabs>
          <w:tab w:val="left" w:pos="-284"/>
          <w:tab w:val="left" w:pos="-142"/>
        </w:tabs>
        <w:ind w:left="142" w:right="-589"/>
        <w:rPr>
          <w:sz w:val="22"/>
          <w:szCs w:val="22"/>
        </w:rPr>
      </w:pPr>
      <w:r>
        <w:rPr>
          <w:sz w:val="22"/>
          <w:szCs w:val="22"/>
        </w:rPr>
        <w:t>iv. Planning consent meeting with Diocesan Committee</w:t>
      </w:r>
    </w:p>
    <w:p w14:paraId="5C76F358" w14:textId="77777777" w:rsidR="0003590F" w:rsidRPr="0003590F" w:rsidRDefault="0003590F" w:rsidP="00216B9C">
      <w:pPr>
        <w:pStyle w:val="ListParagraph"/>
        <w:tabs>
          <w:tab w:val="left" w:pos="-284"/>
          <w:tab w:val="left" w:pos="-142"/>
        </w:tabs>
        <w:ind w:left="142" w:right="-589"/>
        <w:rPr>
          <w:sz w:val="16"/>
          <w:szCs w:val="16"/>
        </w:rPr>
      </w:pPr>
    </w:p>
    <w:p w14:paraId="68E3668A" w14:textId="66EDDD12" w:rsidR="00830EC4" w:rsidRDefault="00E27A65" w:rsidP="00AB6605">
      <w:pPr>
        <w:tabs>
          <w:tab w:val="left" w:pos="-284"/>
          <w:tab w:val="left" w:pos="-142"/>
        </w:tabs>
        <w:ind w:right="-589"/>
        <w:rPr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27FC5" w:rsidRPr="00605C40">
        <w:rPr>
          <w:b/>
          <w:sz w:val="18"/>
          <w:szCs w:val="18"/>
        </w:rPr>
        <w:t xml:space="preserve">ACTION: </w:t>
      </w:r>
      <w:r w:rsidR="00216B9C">
        <w:rPr>
          <w:b/>
          <w:sz w:val="18"/>
          <w:szCs w:val="18"/>
        </w:rPr>
        <w:t>JB</w:t>
      </w:r>
      <w:proofErr w:type="gramStart"/>
      <w:r w:rsidR="00216B9C">
        <w:rPr>
          <w:b/>
          <w:sz w:val="18"/>
          <w:szCs w:val="18"/>
        </w:rPr>
        <w:t>,DR,RT</w:t>
      </w:r>
      <w:proofErr w:type="gramEnd"/>
      <w:r w:rsidR="00216B9C">
        <w:rPr>
          <w:b/>
          <w:sz w:val="18"/>
          <w:szCs w:val="18"/>
        </w:rPr>
        <w:t xml:space="preserve"> and Ben</w:t>
      </w:r>
    </w:p>
    <w:p w14:paraId="72C77514" w14:textId="5A5DC3B4" w:rsidR="00830EC4" w:rsidRPr="00216B9C" w:rsidRDefault="00216B9C" w:rsidP="00216B9C">
      <w:pPr>
        <w:pStyle w:val="ListParagraph"/>
        <w:tabs>
          <w:tab w:val="left" w:pos="-284"/>
          <w:tab w:val="left" w:pos="-142"/>
        </w:tabs>
        <w:ind w:left="142" w:right="-589"/>
        <w:rPr>
          <w:sz w:val="22"/>
          <w:szCs w:val="22"/>
        </w:rPr>
      </w:pPr>
      <w:proofErr w:type="gramStart"/>
      <w:r>
        <w:rPr>
          <w:sz w:val="22"/>
          <w:szCs w:val="22"/>
        </w:rPr>
        <w:t>v. RCCE</w:t>
      </w:r>
      <w:proofErr w:type="gramEnd"/>
      <w:r>
        <w:rPr>
          <w:sz w:val="22"/>
          <w:szCs w:val="22"/>
        </w:rPr>
        <w:t xml:space="preserve"> (ACRE) grant investigation</w:t>
      </w:r>
    </w:p>
    <w:p w14:paraId="4D89586A" w14:textId="77777777" w:rsidR="00216B9C" w:rsidRDefault="002E0BB4" w:rsidP="00216B9C">
      <w:pPr>
        <w:tabs>
          <w:tab w:val="left" w:pos="-284"/>
        </w:tabs>
        <w:ind w:left="3600" w:firstLine="720"/>
        <w:rPr>
          <w:b/>
          <w:sz w:val="18"/>
          <w:szCs w:val="18"/>
        </w:rPr>
      </w:pPr>
      <w:r w:rsidRPr="00605C40">
        <w:rPr>
          <w:b/>
          <w:sz w:val="18"/>
          <w:szCs w:val="18"/>
        </w:rPr>
        <w:t xml:space="preserve">ACTION: </w:t>
      </w:r>
      <w:r w:rsidR="00216B9C">
        <w:rPr>
          <w:b/>
          <w:sz w:val="18"/>
          <w:szCs w:val="18"/>
        </w:rPr>
        <w:t>JM</w:t>
      </w:r>
    </w:p>
    <w:p w14:paraId="67982D33" w14:textId="29FBE432" w:rsidR="002E0BB4" w:rsidRDefault="00216B9C" w:rsidP="00216B9C">
      <w:pPr>
        <w:tabs>
          <w:tab w:val="left" w:pos="-284"/>
        </w:tabs>
        <w:rPr>
          <w:sz w:val="22"/>
          <w:szCs w:val="22"/>
        </w:rPr>
      </w:pPr>
      <w:r>
        <w:rPr>
          <w:b/>
          <w:sz w:val="18"/>
          <w:szCs w:val="18"/>
        </w:rPr>
        <w:t xml:space="preserve">   vi. </w:t>
      </w:r>
      <w:r w:rsidRPr="00216B9C">
        <w:rPr>
          <w:sz w:val="22"/>
          <w:szCs w:val="22"/>
        </w:rPr>
        <w:t>RCCE meeting – raise questions regarding insurance requirements</w:t>
      </w:r>
    </w:p>
    <w:p w14:paraId="5B168A31" w14:textId="77777777" w:rsidR="0003590F" w:rsidRPr="0003590F" w:rsidRDefault="0003590F" w:rsidP="00216B9C">
      <w:pPr>
        <w:tabs>
          <w:tab w:val="left" w:pos="-284"/>
        </w:tabs>
        <w:rPr>
          <w:b/>
          <w:sz w:val="16"/>
          <w:szCs w:val="16"/>
        </w:rPr>
      </w:pPr>
    </w:p>
    <w:p w14:paraId="32063775" w14:textId="509368D0" w:rsidR="00F03221" w:rsidRDefault="00E27A65" w:rsidP="00AB6605">
      <w:pPr>
        <w:tabs>
          <w:tab w:val="left" w:pos="-284"/>
          <w:tab w:val="left" w:pos="-142"/>
        </w:tabs>
        <w:ind w:right="-589"/>
        <w:rPr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33BAE" w:rsidRPr="00605C40">
        <w:rPr>
          <w:b/>
          <w:sz w:val="18"/>
          <w:szCs w:val="18"/>
        </w:rPr>
        <w:t xml:space="preserve">ACTION: </w:t>
      </w:r>
      <w:r w:rsidR="00216B9C">
        <w:rPr>
          <w:b/>
          <w:sz w:val="18"/>
          <w:szCs w:val="18"/>
        </w:rPr>
        <w:t>JB</w:t>
      </w:r>
      <w:proofErr w:type="gramStart"/>
      <w:r w:rsidR="00216B9C">
        <w:rPr>
          <w:b/>
          <w:sz w:val="18"/>
          <w:szCs w:val="18"/>
        </w:rPr>
        <w:t>,PJ</w:t>
      </w:r>
      <w:proofErr w:type="gramEnd"/>
    </w:p>
    <w:p w14:paraId="1C8E87C0" w14:textId="233E502B" w:rsidR="008A3709" w:rsidRDefault="008A3709" w:rsidP="00AB6605">
      <w:pPr>
        <w:tabs>
          <w:tab w:val="left" w:pos="-284"/>
          <w:tab w:val="left" w:pos="-142"/>
        </w:tabs>
        <w:ind w:right="-589"/>
        <w:rPr>
          <w:sz w:val="22"/>
          <w:szCs w:val="22"/>
        </w:rPr>
      </w:pPr>
      <w:r w:rsidRPr="008A3709">
        <w:rPr>
          <w:sz w:val="22"/>
          <w:szCs w:val="22"/>
        </w:rPr>
        <w:t xml:space="preserve">  vii. Insurance</w:t>
      </w:r>
      <w:r>
        <w:rPr>
          <w:sz w:val="22"/>
          <w:szCs w:val="22"/>
        </w:rPr>
        <w:t xml:space="preserve"> to cover solar panels when installed</w:t>
      </w:r>
    </w:p>
    <w:p w14:paraId="69FA0FC2" w14:textId="77777777" w:rsidR="008A3709" w:rsidRPr="008A3709" w:rsidRDefault="008A3709" w:rsidP="00AB6605">
      <w:pPr>
        <w:tabs>
          <w:tab w:val="left" w:pos="-284"/>
          <w:tab w:val="left" w:pos="-142"/>
        </w:tabs>
        <w:ind w:right="-589"/>
        <w:rPr>
          <w:sz w:val="16"/>
          <w:szCs w:val="16"/>
        </w:rPr>
      </w:pPr>
    </w:p>
    <w:p w14:paraId="63DFFEC9" w14:textId="4CB229CA" w:rsidR="008A3709" w:rsidRPr="008A3709" w:rsidRDefault="008A3709" w:rsidP="00AB6605">
      <w:pPr>
        <w:tabs>
          <w:tab w:val="left" w:pos="-284"/>
          <w:tab w:val="left" w:pos="-142"/>
        </w:tabs>
        <w:ind w:right="-589"/>
        <w:rPr>
          <w:b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18"/>
          <w:szCs w:val="18"/>
        </w:rPr>
        <w:t>ACTION: RN</w:t>
      </w:r>
      <w:proofErr w:type="gramStart"/>
      <w:r>
        <w:rPr>
          <w:b/>
          <w:sz w:val="18"/>
          <w:szCs w:val="18"/>
        </w:rPr>
        <w:t>,JB</w:t>
      </w:r>
      <w:proofErr w:type="gramEnd"/>
    </w:p>
    <w:p w14:paraId="1ACE15EC" w14:textId="7A2DF95D" w:rsidR="00E33BAE" w:rsidRDefault="00216B9C" w:rsidP="00216B9C">
      <w:pPr>
        <w:pStyle w:val="ListParagraph"/>
        <w:tabs>
          <w:tab w:val="left" w:pos="-284"/>
          <w:tab w:val="left" w:pos="-142"/>
        </w:tabs>
        <w:ind w:left="142" w:right="-589"/>
        <w:rPr>
          <w:sz w:val="22"/>
          <w:szCs w:val="22"/>
        </w:rPr>
      </w:pPr>
      <w:proofErr w:type="spellStart"/>
      <w:r>
        <w:rPr>
          <w:sz w:val="22"/>
          <w:szCs w:val="22"/>
        </w:rPr>
        <w:t>vii</w:t>
      </w:r>
      <w:r w:rsidR="008A3709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Review existing Risk Assessments to see if update is required</w:t>
      </w:r>
    </w:p>
    <w:p w14:paraId="030D1466" w14:textId="77777777" w:rsidR="0003590F" w:rsidRPr="0003590F" w:rsidRDefault="0003590F" w:rsidP="00216B9C">
      <w:pPr>
        <w:pStyle w:val="ListParagraph"/>
        <w:tabs>
          <w:tab w:val="left" w:pos="-284"/>
          <w:tab w:val="left" w:pos="-142"/>
        </w:tabs>
        <w:ind w:left="142" w:right="-589"/>
        <w:rPr>
          <w:sz w:val="16"/>
          <w:szCs w:val="16"/>
        </w:rPr>
      </w:pPr>
    </w:p>
    <w:p w14:paraId="57C24266" w14:textId="205ED1E2" w:rsidR="00216B9C" w:rsidRDefault="00216B9C" w:rsidP="00216B9C">
      <w:pPr>
        <w:pStyle w:val="ListParagraph"/>
        <w:tabs>
          <w:tab w:val="left" w:pos="-284"/>
          <w:tab w:val="left" w:pos="-142"/>
        </w:tabs>
        <w:ind w:left="142" w:right="-589"/>
        <w:rPr>
          <w:b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18"/>
          <w:szCs w:val="18"/>
        </w:rPr>
        <w:t>ACTION: CE</w:t>
      </w:r>
    </w:p>
    <w:p w14:paraId="70A68937" w14:textId="6FE66514" w:rsidR="00216B9C" w:rsidRPr="00216B9C" w:rsidRDefault="008A3709" w:rsidP="00216B9C">
      <w:pPr>
        <w:pStyle w:val="ListParagraph"/>
        <w:tabs>
          <w:tab w:val="left" w:pos="-284"/>
          <w:tab w:val="left" w:pos="-142"/>
        </w:tabs>
        <w:ind w:left="142" w:right="-589"/>
        <w:rPr>
          <w:b/>
          <w:sz w:val="22"/>
          <w:szCs w:val="22"/>
        </w:rPr>
      </w:pPr>
      <w:r>
        <w:rPr>
          <w:sz w:val="22"/>
          <w:szCs w:val="22"/>
        </w:rPr>
        <w:t xml:space="preserve">ix. </w:t>
      </w:r>
      <w:r w:rsidR="00216B9C" w:rsidRPr="00216B9C">
        <w:rPr>
          <w:sz w:val="22"/>
          <w:szCs w:val="22"/>
        </w:rPr>
        <w:t xml:space="preserve">Review </w:t>
      </w:r>
      <w:r w:rsidR="0003590F" w:rsidRPr="00216B9C">
        <w:rPr>
          <w:sz w:val="22"/>
          <w:szCs w:val="22"/>
        </w:rPr>
        <w:t>opportunity</w:t>
      </w:r>
      <w:r w:rsidR="0003590F">
        <w:rPr>
          <w:sz w:val="22"/>
          <w:szCs w:val="22"/>
        </w:rPr>
        <w:t xml:space="preserve"> for</w:t>
      </w:r>
      <w:r w:rsidR="00216B9C">
        <w:rPr>
          <w:sz w:val="22"/>
          <w:szCs w:val="22"/>
        </w:rPr>
        <w:t xml:space="preserve"> money back schemes (</w:t>
      </w:r>
      <w:proofErr w:type="spellStart"/>
      <w:r w:rsidR="00216B9C">
        <w:rPr>
          <w:sz w:val="22"/>
          <w:szCs w:val="22"/>
        </w:rPr>
        <w:t>e.g.Amazon</w:t>
      </w:r>
      <w:proofErr w:type="spellEnd"/>
      <w:r w:rsidR="00216B9C">
        <w:rPr>
          <w:sz w:val="22"/>
          <w:szCs w:val="22"/>
        </w:rPr>
        <w:t xml:space="preserve">) that could be used for funding - </w:t>
      </w:r>
      <w:r w:rsidR="00216B9C">
        <w:rPr>
          <w:b/>
          <w:sz w:val="22"/>
          <w:szCs w:val="22"/>
        </w:rPr>
        <w:t>ALL</w:t>
      </w:r>
    </w:p>
    <w:p w14:paraId="62A0A89A" w14:textId="67BF3D04" w:rsidR="00F0645E" w:rsidRPr="008169C1" w:rsidRDefault="00016A65" w:rsidP="001744C9">
      <w:pPr>
        <w:pStyle w:val="ListParagraph"/>
        <w:tabs>
          <w:tab w:val="left" w:pos="-284"/>
          <w:tab w:val="left" w:pos="-142"/>
        </w:tabs>
        <w:ind w:left="0" w:right="-589" w:hanging="720"/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="00F84C23">
        <w:rPr>
          <w:b/>
          <w:sz w:val="22"/>
          <w:szCs w:val="22"/>
        </w:rPr>
        <w:tab/>
      </w:r>
      <w:r w:rsidR="001744C9">
        <w:rPr>
          <w:b/>
          <w:sz w:val="18"/>
          <w:szCs w:val="18"/>
        </w:rPr>
        <w:t xml:space="preserve">Meeting closed 8:45pm - </w:t>
      </w:r>
      <w:r w:rsidR="00FC5073" w:rsidRPr="008169C1">
        <w:rPr>
          <w:b/>
          <w:sz w:val="22"/>
          <w:szCs w:val="22"/>
        </w:rPr>
        <w:t xml:space="preserve">Next </w:t>
      </w:r>
      <w:r w:rsidR="008169C1" w:rsidRPr="008169C1">
        <w:rPr>
          <w:b/>
          <w:sz w:val="22"/>
          <w:szCs w:val="22"/>
        </w:rPr>
        <w:t>meeting:</w:t>
      </w:r>
      <w:r w:rsidR="00FC5073" w:rsidRPr="008169C1">
        <w:rPr>
          <w:b/>
          <w:sz w:val="22"/>
          <w:szCs w:val="22"/>
        </w:rPr>
        <w:t xml:space="preserve"> </w:t>
      </w:r>
      <w:r w:rsidR="00207332" w:rsidRPr="008169C1">
        <w:rPr>
          <w:b/>
          <w:sz w:val="22"/>
          <w:szCs w:val="22"/>
        </w:rPr>
        <w:t>Tuesday</w:t>
      </w:r>
      <w:r w:rsidR="00FC5073" w:rsidRPr="008169C1">
        <w:rPr>
          <w:b/>
          <w:sz w:val="22"/>
          <w:szCs w:val="22"/>
        </w:rPr>
        <w:t xml:space="preserve"> </w:t>
      </w:r>
      <w:r w:rsidR="0003590F">
        <w:rPr>
          <w:b/>
          <w:sz w:val="22"/>
          <w:szCs w:val="22"/>
        </w:rPr>
        <w:t>7</w:t>
      </w:r>
      <w:r w:rsidR="00E33BAE" w:rsidRPr="00E33BAE">
        <w:rPr>
          <w:b/>
          <w:sz w:val="22"/>
          <w:szCs w:val="22"/>
          <w:vertAlign w:val="superscript"/>
        </w:rPr>
        <w:t>th</w:t>
      </w:r>
      <w:r w:rsidR="00E33BAE">
        <w:rPr>
          <w:b/>
          <w:sz w:val="22"/>
          <w:szCs w:val="22"/>
        </w:rPr>
        <w:t xml:space="preserve"> </w:t>
      </w:r>
      <w:r w:rsidR="0003590F">
        <w:rPr>
          <w:b/>
          <w:sz w:val="22"/>
          <w:szCs w:val="22"/>
        </w:rPr>
        <w:t>February</w:t>
      </w:r>
      <w:r w:rsidR="00E33BAE">
        <w:rPr>
          <w:b/>
          <w:sz w:val="22"/>
          <w:szCs w:val="22"/>
        </w:rPr>
        <w:t xml:space="preserve"> 2023</w:t>
      </w:r>
      <w:r w:rsidR="008169C1">
        <w:rPr>
          <w:b/>
          <w:sz w:val="22"/>
          <w:szCs w:val="22"/>
        </w:rPr>
        <w:t xml:space="preserve"> - </w:t>
      </w:r>
      <w:r w:rsidR="00FC5073" w:rsidRPr="008169C1">
        <w:rPr>
          <w:b/>
          <w:sz w:val="22"/>
          <w:szCs w:val="22"/>
        </w:rPr>
        <w:t>Church and Community Centre – 7.30pm</w:t>
      </w:r>
      <w:r w:rsidR="00A409A0">
        <w:rPr>
          <w:sz w:val="20"/>
          <w:szCs w:val="20"/>
        </w:rPr>
        <w:t>l</w:t>
      </w:r>
    </w:p>
    <w:sectPr w:rsidR="00F0645E" w:rsidRPr="008169C1" w:rsidSect="001744C9">
      <w:pgSz w:w="11900" w:h="16840"/>
      <w:pgMar w:top="142" w:right="126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0B"/>
    <w:multiLevelType w:val="hybridMultilevel"/>
    <w:tmpl w:val="F2CC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58"/>
    <w:multiLevelType w:val="hybridMultilevel"/>
    <w:tmpl w:val="8C621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730"/>
    <w:multiLevelType w:val="hybridMultilevel"/>
    <w:tmpl w:val="F47E2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0EC9"/>
    <w:multiLevelType w:val="hybridMultilevel"/>
    <w:tmpl w:val="CBAC340A"/>
    <w:lvl w:ilvl="0" w:tplc="69D6C1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3536D0C"/>
    <w:multiLevelType w:val="hybridMultilevel"/>
    <w:tmpl w:val="1AA20378"/>
    <w:lvl w:ilvl="0" w:tplc="71567BC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5707010"/>
    <w:multiLevelType w:val="hybridMultilevel"/>
    <w:tmpl w:val="DA0C900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26A24AB5"/>
    <w:multiLevelType w:val="hybridMultilevel"/>
    <w:tmpl w:val="9D648036"/>
    <w:lvl w:ilvl="0" w:tplc="105A92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20E5"/>
    <w:multiLevelType w:val="hybridMultilevel"/>
    <w:tmpl w:val="3D402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548AA"/>
    <w:multiLevelType w:val="hybridMultilevel"/>
    <w:tmpl w:val="5EB23858"/>
    <w:lvl w:ilvl="0" w:tplc="199E0B7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2203"/>
    <w:multiLevelType w:val="hybridMultilevel"/>
    <w:tmpl w:val="F72C0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1E0A"/>
    <w:multiLevelType w:val="hybridMultilevel"/>
    <w:tmpl w:val="80E8C3A0"/>
    <w:lvl w:ilvl="0" w:tplc="30408C36">
      <w:start w:val="6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9B76BB"/>
    <w:multiLevelType w:val="hybridMultilevel"/>
    <w:tmpl w:val="247C0A8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9837078"/>
    <w:multiLevelType w:val="hybridMultilevel"/>
    <w:tmpl w:val="5C885722"/>
    <w:lvl w:ilvl="0" w:tplc="1BE2FA20">
      <w:start w:val="6"/>
      <w:numFmt w:val="lowerRoman"/>
      <w:lvlText w:val="%1."/>
      <w:lvlJc w:val="left"/>
      <w:pPr>
        <w:ind w:left="8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4E280E76"/>
    <w:multiLevelType w:val="hybridMultilevel"/>
    <w:tmpl w:val="05001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B42F2"/>
    <w:multiLevelType w:val="hybridMultilevel"/>
    <w:tmpl w:val="F6DE49A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607A74BA"/>
    <w:multiLevelType w:val="hybridMultilevel"/>
    <w:tmpl w:val="B9F2F0B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626C157F"/>
    <w:multiLevelType w:val="hybridMultilevel"/>
    <w:tmpl w:val="B18A9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004B0"/>
    <w:multiLevelType w:val="hybridMultilevel"/>
    <w:tmpl w:val="136678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26F659D"/>
    <w:multiLevelType w:val="hybridMultilevel"/>
    <w:tmpl w:val="FA40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477C6"/>
    <w:multiLevelType w:val="hybridMultilevel"/>
    <w:tmpl w:val="74009C0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5"/>
  </w:num>
  <w:num w:numId="5">
    <w:abstractNumId w:val="14"/>
  </w:num>
  <w:num w:numId="6">
    <w:abstractNumId w:val="17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18"/>
  </w:num>
  <w:num w:numId="15">
    <w:abstractNumId w:val="1"/>
  </w:num>
  <w:num w:numId="16">
    <w:abstractNumId w:val="16"/>
  </w:num>
  <w:num w:numId="17">
    <w:abstractNumId w:val="6"/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CA"/>
    <w:rsid w:val="00016A65"/>
    <w:rsid w:val="00032406"/>
    <w:rsid w:val="0003590F"/>
    <w:rsid w:val="00042E28"/>
    <w:rsid w:val="000444A2"/>
    <w:rsid w:val="00070793"/>
    <w:rsid w:val="000A6B1F"/>
    <w:rsid w:val="000B27E0"/>
    <w:rsid w:val="000B4344"/>
    <w:rsid w:val="000C1B2A"/>
    <w:rsid w:val="001157ED"/>
    <w:rsid w:val="00132F03"/>
    <w:rsid w:val="00133110"/>
    <w:rsid w:val="00143AD3"/>
    <w:rsid w:val="00150F49"/>
    <w:rsid w:val="001744C9"/>
    <w:rsid w:val="001E08E1"/>
    <w:rsid w:val="00207332"/>
    <w:rsid w:val="00213528"/>
    <w:rsid w:val="00216B9C"/>
    <w:rsid w:val="00233461"/>
    <w:rsid w:val="002349E8"/>
    <w:rsid w:val="00270A55"/>
    <w:rsid w:val="00281272"/>
    <w:rsid w:val="002E0BB4"/>
    <w:rsid w:val="003663E0"/>
    <w:rsid w:val="003673E1"/>
    <w:rsid w:val="00376124"/>
    <w:rsid w:val="003A0012"/>
    <w:rsid w:val="003B34CC"/>
    <w:rsid w:val="003B6B29"/>
    <w:rsid w:val="003F310B"/>
    <w:rsid w:val="003F658D"/>
    <w:rsid w:val="00414EA5"/>
    <w:rsid w:val="00442B9E"/>
    <w:rsid w:val="004A4E92"/>
    <w:rsid w:val="004D5CD8"/>
    <w:rsid w:val="004F069A"/>
    <w:rsid w:val="005326F2"/>
    <w:rsid w:val="00540275"/>
    <w:rsid w:val="0055437C"/>
    <w:rsid w:val="005624A4"/>
    <w:rsid w:val="00563E84"/>
    <w:rsid w:val="005A0424"/>
    <w:rsid w:val="005A1A05"/>
    <w:rsid w:val="005B730B"/>
    <w:rsid w:val="005C696A"/>
    <w:rsid w:val="005F7AA0"/>
    <w:rsid w:val="00605C40"/>
    <w:rsid w:val="00637878"/>
    <w:rsid w:val="0064323B"/>
    <w:rsid w:val="00654978"/>
    <w:rsid w:val="0065718C"/>
    <w:rsid w:val="00667D43"/>
    <w:rsid w:val="006770A8"/>
    <w:rsid w:val="006C16F0"/>
    <w:rsid w:val="006C5A2D"/>
    <w:rsid w:val="0073616E"/>
    <w:rsid w:val="007949F7"/>
    <w:rsid w:val="007B6880"/>
    <w:rsid w:val="007C25A8"/>
    <w:rsid w:val="007E6E29"/>
    <w:rsid w:val="008169C1"/>
    <w:rsid w:val="00827F7B"/>
    <w:rsid w:val="00830EC4"/>
    <w:rsid w:val="00881126"/>
    <w:rsid w:val="008868A4"/>
    <w:rsid w:val="008A31A5"/>
    <w:rsid w:val="008A3709"/>
    <w:rsid w:val="008B0292"/>
    <w:rsid w:val="008B49BE"/>
    <w:rsid w:val="008F23E1"/>
    <w:rsid w:val="0091111C"/>
    <w:rsid w:val="009A0F88"/>
    <w:rsid w:val="009A2D17"/>
    <w:rsid w:val="009A5314"/>
    <w:rsid w:val="009A77CA"/>
    <w:rsid w:val="00A0612F"/>
    <w:rsid w:val="00A34F76"/>
    <w:rsid w:val="00A409A0"/>
    <w:rsid w:val="00A50BA6"/>
    <w:rsid w:val="00AB3386"/>
    <w:rsid w:val="00AB6605"/>
    <w:rsid w:val="00AC53F0"/>
    <w:rsid w:val="00AC65D5"/>
    <w:rsid w:val="00AC6D4B"/>
    <w:rsid w:val="00AD7A65"/>
    <w:rsid w:val="00B0497E"/>
    <w:rsid w:val="00B0699B"/>
    <w:rsid w:val="00B76575"/>
    <w:rsid w:val="00B77B4E"/>
    <w:rsid w:val="00BF32A4"/>
    <w:rsid w:val="00C1418C"/>
    <w:rsid w:val="00C17564"/>
    <w:rsid w:val="00C27FC5"/>
    <w:rsid w:val="00C3790C"/>
    <w:rsid w:val="00C44E76"/>
    <w:rsid w:val="00C75F77"/>
    <w:rsid w:val="00C76A66"/>
    <w:rsid w:val="00C77472"/>
    <w:rsid w:val="00CC1014"/>
    <w:rsid w:val="00CE4309"/>
    <w:rsid w:val="00D00791"/>
    <w:rsid w:val="00D06536"/>
    <w:rsid w:val="00D205B0"/>
    <w:rsid w:val="00D27E4D"/>
    <w:rsid w:val="00D4122A"/>
    <w:rsid w:val="00D4444E"/>
    <w:rsid w:val="00D70D2F"/>
    <w:rsid w:val="00E064CC"/>
    <w:rsid w:val="00E12D08"/>
    <w:rsid w:val="00E2378A"/>
    <w:rsid w:val="00E27A65"/>
    <w:rsid w:val="00E31B72"/>
    <w:rsid w:val="00E33BAE"/>
    <w:rsid w:val="00EC7C2C"/>
    <w:rsid w:val="00EF4D27"/>
    <w:rsid w:val="00EF516C"/>
    <w:rsid w:val="00F03221"/>
    <w:rsid w:val="00F05DB1"/>
    <w:rsid w:val="00F0645E"/>
    <w:rsid w:val="00F251FD"/>
    <w:rsid w:val="00F31205"/>
    <w:rsid w:val="00F34218"/>
    <w:rsid w:val="00F578C3"/>
    <w:rsid w:val="00F84328"/>
    <w:rsid w:val="00F84C23"/>
    <w:rsid w:val="00F907CA"/>
    <w:rsid w:val="00FA763E"/>
    <w:rsid w:val="00FB7390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Gary Newman</cp:lastModifiedBy>
  <cp:revision>2</cp:revision>
  <cp:lastPrinted>2023-01-11T16:01:00Z</cp:lastPrinted>
  <dcterms:created xsi:type="dcterms:W3CDTF">2023-02-15T18:30:00Z</dcterms:created>
  <dcterms:modified xsi:type="dcterms:W3CDTF">2023-02-15T18:30:00Z</dcterms:modified>
</cp:coreProperties>
</file>